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40DF0" w14:textId="00DF8426" w:rsidR="003D791D" w:rsidRDefault="003D791D">
      <w:r w:rsidRPr="00C14F6A">
        <w:rPr>
          <w:rFonts w:ascii="Arial" w:hAnsi="Arial" w:cs="Arial"/>
          <w:b/>
          <w:noProof/>
          <w:sz w:val="56"/>
          <w:szCs w:val="56"/>
          <w:lang w:eastAsia="en-IE"/>
        </w:rPr>
        <mc:AlternateContent>
          <mc:Choice Requires="wps">
            <w:drawing>
              <wp:anchor distT="45720" distB="45720" distL="114300" distR="114300" simplePos="0" relativeHeight="251659264" behindDoc="0" locked="0" layoutInCell="1" allowOverlap="1" wp14:anchorId="19DD5636" wp14:editId="4366083C">
                <wp:simplePos x="0" y="0"/>
                <wp:positionH relativeFrom="margin">
                  <wp:align>left</wp:align>
                </wp:positionH>
                <wp:positionV relativeFrom="paragraph">
                  <wp:posOffset>369570</wp:posOffset>
                </wp:positionV>
                <wp:extent cx="5886450" cy="808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086725"/>
                        </a:xfrm>
                        <a:prstGeom prst="rect">
                          <a:avLst/>
                        </a:prstGeom>
                        <a:solidFill>
                          <a:srgbClr val="FFFFFF"/>
                        </a:solidFill>
                        <a:ln w="9525">
                          <a:solidFill>
                            <a:srgbClr val="000000"/>
                          </a:solidFill>
                          <a:miter lim="800000"/>
                          <a:headEnd/>
                          <a:tailEnd/>
                        </a:ln>
                      </wps:spPr>
                      <wps:txbx>
                        <w:txbxContent>
                          <w:p w14:paraId="575089EE" w14:textId="77AD5B2F" w:rsidR="003D791D" w:rsidRPr="00A77C38" w:rsidRDefault="003D791D" w:rsidP="003D791D">
                            <w:pPr>
                              <w:jc w:val="center"/>
                              <w:rPr>
                                <w:rFonts w:cstheme="minorHAnsi"/>
                                <w:b/>
                                <w:sz w:val="44"/>
                                <w:szCs w:val="44"/>
                                <w:lang w:val="en-US"/>
                              </w:rPr>
                            </w:pPr>
                            <w:r w:rsidRPr="00A77C38">
                              <w:rPr>
                                <w:rFonts w:cstheme="minorHAnsi"/>
                                <w:b/>
                                <w:sz w:val="44"/>
                                <w:szCs w:val="44"/>
                                <w:lang w:val="en-US"/>
                              </w:rPr>
                              <w:t>NATIONAL ADMINISTRATOR</w:t>
                            </w:r>
                            <w:r w:rsidR="00A77C38">
                              <w:rPr>
                                <w:rFonts w:cstheme="minorHAnsi"/>
                                <w:b/>
                                <w:sz w:val="44"/>
                                <w:szCs w:val="44"/>
                                <w:lang w:val="en-US"/>
                              </w:rPr>
                              <w:t xml:space="preserve"> </w:t>
                            </w:r>
                          </w:p>
                          <w:p w14:paraId="47C851B1" w14:textId="77777777" w:rsidR="003D791D" w:rsidRPr="000E261D" w:rsidRDefault="003D791D" w:rsidP="00D66A5D">
                            <w:pPr>
                              <w:spacing w:after="0"/>
                              <w:jc w:val="center"/>
                              <w:rPr>
                                <w:rFonts w:cstheme="minorHAnsi"/>
                                <w:b/>
                                <w:sz w:val="40"/>
                                <w:szCs w:val="40"/>
                                <w:lang w:val="en-US"/>
                              </w:rPr>
                            </w:pPr>
                            <w:r w:rsidRPr="000E261D">
                              <w:rPr>
                                <w:rFonts w:cstheme="minorHAnsi"/>
                                <w:b/>
                                <w:sz w:val="40"/>
                                <w:szCs w:val="40"/>
                                <w:lang w:val="en-US"/>
                              </w:rPr>
                              <w:t>Prevention &amp; Early Intervention Network</w:t>
                            </w:r>
                          </w:p>
                          <w:p w14:paraId="00754717" w14:textId="4DEE7787" w:rsidR="003D791D" w:rsidRPr="000E261D" w:rsidRDefault="003D791D" w:rsidP="00D66A5D">
                            <w:pPr>
                              <w:spacing w:after="0"/>
                              <w:jc w:val="center"/>
                              <w:rPr>
                                <w:rFonts w:cstheme="minorHAnsi"/>
                                <w:sz w:val="32"/>
                                <w:szCs w:val="32"/>
                              </w:rPr>
                            </w:pPr>
                            <w:r w:rsidRPr="000E261D">
                              <w:rPr>
                                <w:rFonts w:cstheme="minorHAnsi"/>
                                <w:sz w:val="32"/>
                                <w:szCs w:val="32"/>
                              </w:rPr>
                              <w:t>Applications are invited for the position of</w:t>
                            </w:r>
                          </w:p>
                          <w:p w14:paraId="2E34E8E4" w14:textId="477CC023" w:rsidR="003D791D" w:rsidRPr="000E261D" w:rsidRDefault="003D791D" w:rsidP="00D66A5D">
                            <w:pPr>
                              <w:spacing w:after="0"/>
                              <w:jc w:val="center"/>
                              <w:rPr>
                                <w:rFonts w:cstheme="minorHAnsi"/>
                                <w:sz w:val="32"/>
                                <w:szCs w:val="32"/>
                              </w:rPr>
                            </w:pPr>
                            <w:r w:rsidRPr="000E261D">
                              <w:rPr>
                                <w:rFonts w:cstheme="minorHAnsi"/>
                                <w:b/>
                                <w:sz w:val="32"/>
                                <w:szCs w:val="32"/>
                              </w:rPr>
                              <w:t>National Administrator</w:t>
                            </w:r>
                            <w:r w:rsidR="00281781" w:rsidRPr="000E261D">
                              <w:rPr>
                                <w:rFonts w:cstheme="minorHAnsi"/>
                                <w:b/>
                                <w:sz w:val="32"/>
                                <w:szCs w:val="32"/>
                              </w:rPr>
                              <w:t xml:space="preserve"> (</w:t>
                            </w:r>
                            <w:r w:rsidR="00A77C38">
                              <w:rPr>
                                <w:rFonts w:cstheme="minorHAnsi"/>
                                <w:b/>
                                <w:sz w:val="32"/>
                                <w:szCs w:val="32"/>
                              </w:rPr>
                              <w:t xml:space="preserve">Part Time, </w:t>
                            </w:r>
                            <w:r w:rsidR="009F03E0" w:rsidRPr="000E261D">
                              <w:rPr>
                                <w:rFonts w:cstheme="minorHAnsi"/>
                                <w:b/>
                                <w:sz w:val="32"/>
                                <w:szCs w:val="32"/>
                              </w:rPr>
                              <w:t xml:space="preserve">Based in </w:t>
                            </w:r>
                            <w:r w:rsidR="00281781" w:rsidRPr="000E261D">
                              <w:rPr>
                                <w:rFonts w:cstheme="minorHAnsi"/>
                                <w:b/>
                                <w:sz w:val="32"/>
                                <w:szCs w:val="32"/>
                              </w:rPr>
                              <w:t xml:space="preserve">Limerick) </w:t>
                            </w:r>
                            <w:r w:rsidRPr="000E261D">
                              <w:rPr>
                                <w:rFonts w:cstheme="minorHAnsi"/>
                                <w:b/>
                                <w:sz w:val="32"/>
                                <w:szCs w:val="32"/>
                              </w:rPr>
                              <w:t xml:space="preserve"> </w:t>
                            </w:r>
                            <w:r w:rsidRPr="000E261D">
                              <w:rPr>
                                <w:rFonts w:cstheme="minorHAnsi"/>
                                <w:sz w:val="32"/>
                                <w:szCs w:val="32"/>
                              </w:rPr>
                              <w:t xml:space="preserve"> </w:t>
                            </w:r>
                          </w:p>
                          <w:p w14:paraId="3ED73AC3" w14:textId="77777777" w:rsidR="003D791D" w:rsidRPr="000E261D" w:rsidRDefault="003D791D" w:rsidP="00D66A5D">
                            <w:pPr>
                              <w:spacing w:after="0"/>
                              <w:jc w:val="center"/>
                              <w:rPr>
                                <w:rFonts w:cstheme="minorHAnsi"/>
                                <w:sz w:val="32"/>
                                <w:szCs w:val="32"/>
                              </w:rPr>
                            </w:pPr>
                            <w:r w:rsidRPr="000E261D">
                              <w:rPr>
                                <w:rFonts w:cstheme="minorHAnsi"/>
                                <w:sz w:val="32"/>
                                <w:szCs w:val="32"/>
                              </w:rPr>
                              <w:t>for</w:t>
                            </w:r>
                          </w:p>
                          <w:p w14:paraId="61F61834" w14:textId="77777777" w:rsidR="003D791D" w:rsidRPr="000E261D" w:rsidRDefault="003D791D" w:rsidP="00D66A5D">
                            <w:pPr>
                              <w:spacing w:after="0"/>
                              <w:jc w:val="center"/>
                              <w:rPr>
                                <w:rFonts w:cstheme="minorHAnsi"/>
                                <w:b/>
                                <w:sz w:val="32"/>
                                <w:szCs w:val="32"/>
                              </w:rPr>
                            </w:pPr>
                            <w:r w:rsidRPr="000E261D">
                              <w:rPr>
                                <w:rFonts w:cstheme="minorHAnsi"/>
                                <w:b/>
                                <w:sz w:val="32"/>
                                <w:szCs w:val="32"/>
                              </w:rPr>
                              <w:t>The Prevention &amp; Early Intervention Network</w:t>
                            </w:r>
                          </w:p>
                          <w:p w14:paraId="390B5E74" w14:textId="77777777" w:rsidR="003D791D" w:rsidRPr="000E261D" w:rsidRDefault="003D791D" w:rsidP="00D66A5D">
                            <w:pPr>
                              <w:spacing w:after="0"/>
                              <w:jc w:val="center"/>
                              <w:rPr>
                                <w:rFonts w:cstheme="minorHAnsi"/>
                                <w:sz w:val="32"/>
                                <w:szCs w:val="32"/>
                              </w:rPr>
                            </w:pPr>
                            <w:r w:rsidRPr="000E261D">
                              <w:rPr>
                                <w:rFonts w:cstheme="minorHAnsi"/>
                                <w:b/>
                                <w:sz w:val="32"/>
                                <w:szCs w:val="32"/>
                              </w:rPr>
                              <w:t xml:space="preserve">(Hosted by Northside Partnership) </w:t>
                            </w:r>
                          </w:p>
                          <w:p w14:paraId="420EEE2F" w14:textId="77777777" w:rsidR="003D791D" w:rsidRPr="000E261D" w:rsidRDefault="003D791D" w:rsidP="00D66A5D">
                            <w:pPr>
                              <w:spacing w:after="0"/>
                              <w:rPr>
                                <w:rFonts w:cstheme="minorHAnsi"/>
                                <w:b/>
                                <w:sz w:val="27"/>
                                <w:szCs w:val="27"/>
                              </w:rPr>
                            </w:pPr>
                            <w:r w:rsidRPr="000E261D">
                              <w:rPr>
                                <w:rFonts w:cstheme="minorHAnsi"/>
                                <w:b/>
                                <w:sz w:val="27"/>
                                <w:szCs w:val="27"/>
                              </w:rPr>
                              <w:t>About the Network:</w:t>
                            </w:r>
                          </w:p>
                          <w:p w14:paraId="51D457EA" w14:textId="77777777" w:rsidR="003D791D" w:rsidRPr="000E261D" w:rsidRDefault="003D791D" w:rsidP="003D791D">
                            <w:pPr>
                              <w:pStyle w:val="CommentText"/>
                              <w:jc w:val="both"/>
                              <w:rPr>
                                <w:rFonts w:cstheme="minorHAnsi"/>
                                <w:sz w:val="27"/>
                                <w:szCs w:val="27"/>
                              </w:rPr>
                            </w:pPr>
                            <w:r w:rsidRPr="000E261D">
                              <w:rPr>
                                <w:rFonts w:cstheme="minorHAnsi"/>
                                <w:sz w:val="27"/>
                                <w:szCs w:val="27"/>
                              </w:rPr>
                              <w:t xml:space="preserve">PEIN is a vibrant and growing national network of organisations and professionals that are committed to the use and mainstreaming of prevention and early intervention (PEI) strategies across children, young </w:t>
                            </w:r>
                            <w:proofErr w:type="gramStart"/>
                            <w:r w:rsidRPr="000E261D">
                              <w:rPr>
                                <w:rFonts w:cstheme="minorHAnsi"/>
                                <w:sz w:val="27"/>
                                <w:szCs w:val="27"/>
                              </w:rPr>
                              <w:t>people</w:t>
                            </w:r>
                            <w:proofErr w:type="gramEnd"/>
                            <w:r w:rsidRPr="000E261D">
                              <w:rPr>
                                <w:rFonts w:cstheme="minorHAnsi"/>
                                <w:sz w:val="27"/>
                                <w:szCs w:val="27"/>
                              </w:rPr>
                              <w:t xml:space="preserve"> and family services in Ireland. </w:t>
                            </w:r>
                          </w:p>
                          <w:p w14:paraId="5A3D99DA" w14:textId="77777777" w:rsidR="003D791D" w:rsidRPr="000E261D" w:rsidRDefault="003D791D" w:rsidP="003D791D">
                            <w:pPr>
                              <w:pStyle w:val="CommentText"/>
                              <w:jc w:val="both"/>
                              <w:rPr>
                                <w:rFonts w:cstheme="minorHAnsi"/>
                                <w:sz w:val="27"/>
                                <w:szCs w:val="27"/>
                              </w:rPr>
                            </w:pPr>
                            <w:r w:rsidRPr="000E261D">
                              <w:rPr>
                                <w:rFonts w:cstheme="minorHAnsi"/>
                                <w:sz w:val="27"/>
                                <w:szCs w:val="27"/>
                              </w:rPr>
                              <w:t xml:space="preserve">Well established as a collective, </w:t>
                            </w:r>
                            <w:proofErr w:type="gramStart"/>
                            <w:r w:rsidRPr="000E261D">
                              <w:rPr>
                                <w:rFonts w:cstheme="minorHAnsi"/>
                                <w:sz w:val="27"/>
                                <w:szCs w:val="27"/>
                              </w:rPr>
                              <w:t>authentic</w:t>
                            </w:r>
                            <w:proofErr w:type="gramEnd"/>
                            <w:r w:rsidRPr="000E261D">
                              <w:rPr>
                                <w:rFonts w:cstheme="minorHAnsi"/>
                                <w:sz w:val="27"/>
                                <w:szCs w:val="27"/>
                              </w:rPr>
                              <w:t xml:space="preserve"> and expert voice in relation to the benefits and implementation of PEI approaches, PEIN brings together a diverse range of organisations and individuals to share information and learning, to support innovation and best practice and to promote ongoing service improvement. </w:t>
                            </w:r>
                          </w:p>
                          <w:p w14:paraId="3A080F4B" w14:textId="4E683805" w:rsidR="00281781" w:rsidRPr="000E261D" w:rsidRDefault="003D791D" w:rsidP="003D791D">
                            <w:pPr>
                              <w:pStyle w:val="ListParagraph"/>
                              <w:spacing w:line="276" w:lineRule="auto"/>
                              <w:ind w:left="0"/>
                              <w:jc w:val="both"/>
                              <w:rPr>
                                <w:rFonts w:asciiTheme="minorHAnsi" w:hAnsiTheme="minorHAnsi" w:cstheme="minorHAnsi"/>
                                <w:sz w:val="27"/>
                                <w:szCs w:val="27"/>
                              </w:rPr>
                            </w:pPr>
                            <w:r w:rsidRPr="000E261D">
                              <w:rPr>
                                <w:rFonts w:asciiTheme="minorHAnsi" w:hAnsiTheme="minorHAnsi" w:cstheme="minorHAnsi"/>
                                <w:sz w:val="27"/>
                                <w:szCs w:val="27"/>
                              </w:rPr>
                              <w:t xml:space="preserve">The </w:t>
                            </w:r>
                            <w:r w:rsidRPr="000E261D">
                              <w:rPr>
                                <w:rFonts w:asciiTheme="minorHAnsi" w:hAnsiTheme="minorHAnsi" w:cstheme="minorHAnsi"/>
                                <w:b/>
                                <w:sz w:val="27"/>
                                <w:szCs w:val="27"/>
                              </w:rPr>
                              <w:t>PEIN National Administrator</w:t>
                            </w:r>
                            <w:r w:rsidRPr="000E261D">
                              <w:rPr>
                                <w:rFonts w:asciiTheme="minorHAnsi" w:hAnsiTheme="minorHAnsi" w:cstheme="minorHAnsi"/>
                                <w:sz w:val="27"/>
                                <w:szCs w:val="27"/>
                              </w:rPr>
                              <w:t xml:space="preserve"> supports the National Coordinator in the implementation of the Network’s Programme of Work, which is determined by its membership, overseen by the Executive </w:t>
                            </w:r>
                            <w:proofErr w:type="gramStart"/>
                            <w:r w:rsidRPr="000E261D">
                              <w:rPr>
                                <w:rFonts w:asciiTheme="minorHAnsi" w:hAnsiTheme="minorHAnsi" w:cstheme="minorHAnsi"/>
                                <w:sz w:val="27"/>
                                <w:szCs w:val="27"/>
                              </w:rPr>
                              <w:t>Committee</w:t>
                            </w:r>
                            <w:proofErr w:type="gramEnd"/>
                            <w:r w:rsidRPr="000E261D">
                              <w:rPr>
                                <w:rFonts w:asciiTheme="minorHAnsi" w:hAnsiTheme="minorHAnsi" w:cstheme="minorHAnsi"/>
                                <w:sz w:val="27"/>
                                <w:szCs w:val="27"/>
                              </w:rPr>
                              <w:t xml:space="preserve"> and supported by Working Groups.  </w:t>
                            </w:r>
                          </w:p>
                          <w:p w14:paraId="76C98360" w14:textId="77777777" w:rsidR="003D791D" w:rsidRPr="000E261D" w:rsidRDefault="003D791D" w:rsidP="003D791D">
                            <w:pPr>
                              <w:pStyle w:val="ListParagraph"/>
                              <w:spacing w:line="276" w:lineRule="auto"/>
                              <w:ind w:left="0"/>
                              <w:jc w:val="center"/>
                              <w:rPr>
                                <w:rStyle w:val="Hyperlink"/>
                                <w:rFonts w:asciiTheme="minorHAnsi" w:hAnsiTheme="minorHAnsi" w:cstheme="minorHAnsi"/>
                                <w:sz w:val="27"/>
                                <w:szCs w:val="27"/>
                              </w:rPr>
                            </w:pPr>
                            <w:r w:rsidRPr="000E261D">
                              <w:rPr>
                                <w:rFonts w:asciiTheme="minorHAnsi" w:hAnsiTheme="minorHAnsi" w:cstheme="minorHAnsi"/>
                                <w:b/>
                                <w:sz w:val="27"/>
                                <w:szCs w:val="27"/>
                              </w:rPr>
                              <w:t>For more information on PEIN</w:t>
                            </w:r>
                            <w:r w:rsidRPr="000E261D">
                              <w:rPr>
                                <w:rFonts w:asciiTheme="minorHAnsi" w:hAnsiTheme="minorHAnsi" w:cstheme="minorHAnsi"/>
                                <w:sz w:val="27"/>
                                <w:szCs w:val="27"/>
                              </w:rPr>
                              <w:t xml:space="preserve"> </w:t>
                            </w:r>
                            <w:r w:rsidRPr="000E261D">
                              <w:rPr>
                                <w:rFonts w:asciiTheme="minorHAnsi" w:hAnsiTheme="minorHAnsi" w:cstheme="minorHAnsi"/>
                                <w:b/>
                                <w:sz w:val="27"/>
                                <w:szCs w:val="27"/>
                              </w:rPr>
                              <w:t xml:space="preserve">go to: </w:t>
                            </w:r>
                            <w:hyperlink r:id="rId11" w:history="1">
                              <w:r w:rsidRPr="000E261D">
                                <w:rPr>
                                  <w:rStyle w:val="Hyperlink"/>
                                  <w:rFonts w:asciiTheme="minorHAnsi" w:hAnsiTheme="minorHAnsi" w:cstheme="minorHAnsi"/>
                                  <w:b/>
                                  <w:sz w:val="27"/>
                                  <w:szCs w:val="27"/>
                                </w:rPr>
                                <w:t>www.pein.ie</w:t>
                              </w:r>
                            </w:hyperlink>
                          </w:p>
                          <w:p w14:paraId="79618D70" w14:textId="5C0845D4" w:rsidR="00CB017F" w:rsidRDefault="00AA3CE0" w:rsidP="00CB017F">
                            <w:pPr>
                              <w:spacing w:after="100" w:afterAutospacing="1" w:line="240" w:lineRule="auto"/>
                              <w:rPr>
                                <w:rFonts w:cstheme="minorHAnsi"/>
                                <w:sz w:val="27"/>
                                <w:szCs w:val="27"/>
                              </w:rPr>
                            </w:pPr>
                            <w:r w:rsidRPr="00D66A5D">
                              <w:rPr>
                                <w:rFonts w:cstheme="minorHAnsi"/>
                                <w:sz w:val="27"/>
                                <w:szCs w:val="27"/>
                              </w:rPr>
                              <w:t>To apply please click on the link below</w:t>
                            </w:r>
                            <w:r w:rsidR="00CB017F">
                              <w:rPr>
                                <w:rFonts w:cstheme="minorHAnsi"/>
                                <w:sz w:val="27"/>
                                <w:szCs w:val="27"/>
                              </w:rPr>
                              <w:t xml:space="preserve">, </w:t>
                            </w:r>
                            <w:r w:rsidRPr="00D66A5D">
                              <w:rPr>
                                <w:rFonts w:cstheme="minorHAnsi"/>
                                <w:sz w:val="27"/>
                                <w:szCs w:val="27"/>
                              </w:rPr>
                              <w:t>select the appropriate position from the drop-down list, complete the form and upload your</w:t>
                            </w:r>
                            <w:r w:rsidR="00D66A5D" w:rsidRPr="00D66A5D">
                              <w:rPr>
                                <w:rFonts w:cstheme="minorHAnsi"/>
                                <w:sz w:val="27"/>
                                <w:szCs w:val="27"/>
                              </w:rPr>
                              <w:t xml:space="preserve"> CV</w:t>
                            </w:r>
                            <w:r w:rsidR="003D791D" w:rsidRPr="00D66A5D">
                              <w:rPr>
                                <w:rFonts w:cstheme="minorHAnsi"/>
                                <w:sz w:val="27"/>
                                <w:szCs w:val="27"/>
                              </w:rPr>
                              <w:t xml:space="preserve"> and a </w:t>
                            </w:r>
                            <w:r w:rsidR="00CB017F">
                              <w:rPr>
                                <w:rFonts w:cstheme="minorHAnsi"/>
                                <w:sz w:val="27"/>
                                <w:szCs w:val="27"/>
                              </w:rPr>
                              <w:t>C</w:t>
                            </w:r>
                            <w:r w:rsidR="003D791D" w:rsidRPr="00D66A5D">
                              <w:rPr>
                                <w:rFonts w:cstheme="minorHAnsi"/>
                                <w:sz w:val="27"/>
                                <w:szCs w:val="27"/>
                              </w:rPr>
                              <w:t xml:space="preserve">over </w:t>
                            </w:r>
                            <w:r w:rsidR="00CB017F">
                              <w:rPr>
                                <w:rFonts w:cstheme="minorHAnsi"/>
                                <w:sz w:val="27"/>
                                <w:szCs w:val="27"/>
                              </w:rPr>
                              <w:t>L</w:t>
                            </w:r>
                            <w:r w:rsidR="003D791D" w:rsidRPr="00D66A5D">
                              <w:rPr>
                                <w:rFonts w:cstheme="minorHAnsi"/>
                                <w:sz w:val="27"/>
                                <w:szCs w:val="27"/>
                              </w:rPr>
                              <w:t>etter outlining your suitability for the post</w:t>
                            </w:r>
                            <w:r w:rsidR="00CB017F">
                              <w:rPr>
                                <w:rFonts w:cstheme="minorHAnsi"/>
                                <w:sz w:val="27"/>
                                <w:szCs w:val="27"/>
                              </w:rPr>
                              <w:t>.</w:t>
                            </w:r>
                          </w:p>
                          <w:p w14:paraId="15BCA864" w14:textId="729BEBE5" w:rsidR="0089604B" w:rsidRPr="00D66A5D" w:rsidRDefault="00F93373" w:rsidP="00CB017F">
                            <w:pPr>
                              <w:spacing w:after="120" w:line="240" w:lineRule="auto"/>
                              <w:jc w:val="center"/>
                              <w:rPr>
                                <w:rStyle w:val="Hyperlink"/>
                                <w:rFonts w:eastAsia="Times New Roman"/>
                                <w:b/>
                                <w:lang w:val="en-GB"/>
                              </w:rPr>
                            </w:pPr>
                            <w:hyperlink r:id="rId12" w:history="1">
                              <w:r w:rsidR="0089604B" w:rsidRPr="00CB017F">
                                <w:rPr>
                                  <w:rStyle w:val="Hyperlink"/>
                                  <w:rFonts w:eastAsia="Times New Roman"/>
                                  <w:b/>
                                  <w:sz w:val="28"/>
                                  <w:szCs w:val="28"/>
                                  <w:lang w:val="en-GB"/>
                                </w:rPr>
                                <w:t>To Apply Click Here</w:t>
                              </w:r>
                            </w:hyperlink>
                          </w:p>
                          <w:p w14:paraId="233F1AC6" w14:textId="5234AB77" w:rsidR="003D791D" w:rsidRPr="000E261D" w:rsidRDefault="003D791D" w:rsidP="00CB017F">
                            <w:pPr>
                              <w:pStyle w:val="ListParagraph"/>
                              <w:spacing w:after="120"/>
                              <w:ind w:left="0"/>
                              <w:jc w:val="center"/>
                              <w:rPr>
                                <w:rFonts w:asciiTheme="minorHAnsi" w:hAnsiTheme="minorHAnsi" w:cstheme="minorHAnsi"/>
                                <w:b/>
                                <w:sz w:val="27"/>
                                <w:szCs w:val="27"/>
                              </w:rPr>
                            </w:pPr>
                            <w:r w:rsidRPr="000E261D">
                              <w:rPr>
                                <w:rFonts w:asciiTheme="minorHAnsi" w:hAnsiTheme="minorHAnsi" w:cstheme="minorHAnsi"/>
                                <w:b/>
                                <w:sz w:val="27"/>
                                <w:szCs w:val="27"/>
                              </w:rPr>
                              <w:t xml:space="preserve">Closing </w:t>
                            </w:r>
                            <w:r w:rsidRPr="00BF112E">
                              <w:rPr>
                                <w:rFonts w:asciiTheme="minorHAnsi" w:hAnsiTheme="minorHAnsi" w:cstheme="minorHAnsi"/>
                                <w:b/>
                                <w:sz w:val="27"/>
                                <w:szCs w:val="27"/>
                              </w:rPr>
                              <w:t xml:space="preserve">date: 5 p.m. on </w:t>
                            </w:r>
                            <w:r w:rsidR="00BF112E" w:rsidRPr="00BF112E">
                              <w:rPr>
                                <w:rFonts w:asciiTheme="minorHAnsi" w:hAnsiTheme="minorHAnsi" w:cstheme="minorHAnsi"/>
                                <w:b/>
                                <w:sz w:val="27"/>
                                <w:szCs w:val="27"/>
                              </w:rPr>
                              <w:t>29</w:t>
                            </w:r>
                            <w:r w:rsidR="00BF112E" w:rsidRPr="00BF112E">
                              <w:rPr>
                                <w:rFonts w:asciiTheme="minorHAnsi" w:hAnsiTheme="minorHAnsi" w:cstheme="minorHAnsi"/>
                                <w:b/>
                                <w:sz w:val="27"/>
                                <w:szCs w:val="27"/>
                                <w:vertAlign w:val="superscript"/>
                              </w:rPr>
                              <w:t>th</w:t>
                            </w:r>
                            <w:r w:rsidR="00BF112E" w:rsidRPr="00BF112E">
                              <w:rPr>
                                <w:rFonts w:asciiTheme="minorHAnsi" w:hAnsiTheme="minorHAnsi" w:cstheme="minorHAnsi"/>
                                <w:b/>
                                <w:sz w:val="27"/>
                                <w:szCs w:val="27"/>
                              </w:rPr>
                              <w:t xml:space="preserve"> April</w:t>
                            </w:r>
                            <w:r w:rsidRPr="00BF112E">
                              <w:rPr>
                                <w:rFonts w:asciiTheme="minorHAnsi" w:hAnsiTheme="minorHAnsi" w:cstheme="minorHAnsi"/>
                                <w:b/>
                                <w:sz w:val="27"/>
                                <w:szCs w:val="27"/>
                              </w:rPr>
                              <w:t xml:space="preserve"> 2021</w:t>
                            </w:r>
                          </w:p>
                          <w:p w14:paraId="46F2D7D9" w14:textId="77777777" w:rsidR="003D791D" w:rsidRPr="00C67B43" w:rsidRDefault="003D791D" w:rsidP="00CB017F">
                            <w:pPr>
                              <w:pStyle w:val="ListParagraph"/>
                              <w:spacing w:after="120"/>
                              <w:ind w:left="0"/>
                              <w:jc w:val="center"/>
                              <w:rPr>
                                <w:rFonts w:ascii="Arial" w:hAnsi="Arial" w:cs="Arial"/>
                                <w:sz w:val="27"/>
                                <w:szCs w:val="27"/>
                              </w:rPr>
                            </w:pPr>
                          </w:p>
                          <w:p w14:paraId="6D4F8954" w14:textId="277E99D3" w:rsidR="003D791D" w:rsidRPr="00CB017F" w:rsidRDefault="003D791D" w:rsidP="00CB017F">
                            <w:pPr>
                              <w:pStyle w:val="ListParagraph"/>
                              <w:spacing w:after="120"/>
                              <w:ind w:left="0"/>
                              <w:jc w:val="center"/>
                              <w:rPr>
                                <w:rFonts w:asciiTheme="minorHAnsi" w:hAnsiTheme="minorHAnsi" w:cstheme="minorHAnsi"/>
                                <w:b/>
                                <w:sz w:val="27"/>
                                <w:szCs w:val="27"/>
                              </w:rPr>
                            </w:pPr>
                            <w:r w:rsidRPr="00CB017F">
                              <w:rPr>
                                <w:rFonts w:asciiTheme="minorHAnsi" w:hAnsiTheme="minorHAnsi" w:cstheme="minorHAnsi"/>
                                <w:b/>
                                <w:sz w:val="27"/>
                                <w:szCs w:val="27"/>
                              </w:rPr>
                              <w:t xml:space="preserve">Interviews will be held on </w:t>
                            </w:r>
                            <w:r w:rsidR="00CB017F">
                              <w:rPr>
                                <w:rFonts w:asciiTheme="minorHAnsi" w:hAnsiTheme="minorHAnsi" w:cstheme="minorHAnsi"/>
                                <w:b/>
                                <w:sz w:val="27"/>
                                <w:szCs w:val="27"/>
                              </w:rPr>
                              <w:t>14</w:t>
                            </w:r>
                            <w:r w:rsidR="00CB017F" w:rsidRPr="00CB017F">
                              <w:rPr>
                                <w:rFonts w:asciiTheme="minorHAnsi" w:hAnsiTheme="minorHAnsi" w:cstheme="minorHAnsi"/>
                                <w:b/>
                                <w:sz w:val="27"/>
                                <w:szCs w:val="27"/>
                                <w:vertAlign w:val="superscript"/>
                              </w:rPr>
                              <w:t>th</w:t>
                            </w:r>
                            <w:r w:rsidR="00CB017F">
                              <w:rPr>
                                <w:rFonts w:asciiTheme="minorHAnsi" w:hAnsiTheme="minorHAnsi" w:cstheme="minorHAnsi"/>
                                <w:b/>
                                <w:sz w:val="27"/>
                                <w:szCs w:val="27"/>
                              </w:rPr>
                              <w:t xml:space="preserve"> May</w:t>
                            </w:r>
                            <w:r w:rsidRPr="00CB017F">
                              <w:rPr>
                                <w:rFonts w:asciiTheme="minorHAnsi" w:hAnsiTheme="minorHAnsi" w:cstheme="minorHAnsi"/>
                                <w:b/>
                                <w:sz w:val="27"/>
                                <w:szCs w:val="27"/>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D5636" id="_x0000_t202" coordsize="21600,21600" o:spt="202" path="m,l,21600r21600,l21600,xe">
                <v:stroke joinstyle="miter"/>
                <v:path gradientshapeok="t" o:connecttype="rect"/>
              </v:shapetype>
              <v:shape id="Text Box 2" o:spid="_x0000_s1026" type="#_x0000_t202" style="position:absolute;margin-left:0;margin-top:29.1pt;width:463.5pt;height:63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">
                <v:textbox>
                  <w:txbxContent>
                    <w:p w14:paraId="575089EE" w14:textId="77AD5B2F" w:rsidR="003D791D" w:rsidRPr="00A77C38" w:rsidRDefault="003D791D" w:rsidP="003D791D">
                      <w:pPr>
                        <w:jc w:val="center"/>
                        <w:rPr>
                          <w:rFonts w:cstheme="minorHAnsi"/>
                          <w:b/>
                          <w:sz w:val="44"/>
                          <w:szCs w:val="44"/>
                          <w:lang w:val="en-US"/>
                        </w:rPr>
                      </w:pPr>
                      <w:r w:rsidRPr="00A77C38">
                        <w:rPr>
                          <w:rFonts w:cstheme="minorHAnsi"/>
                          <w:b/>
                          <w:sz w:val="44"/>
                          <w:szCs w:val="44"/>
                          <w:lang w:val="en-US"/>
                        </w:rPr>
                        <w:t>NATIONAL ADMINISTRATOR</w:t>
                      </w:r>
                      <w:r w:rsidR="00A77C38">
                        <w:rPr>
                          <w:rFonts w:cstheme="minorHAnsi"/>
                          <w:b/>
                          <w:sz w:val="44"/>
                          <w:szCs w:val="44"/>
                          <w:lang w:val="en-US"/>
                        </w:rPr>
                        <w:t xml:space="preserve"> </w:t>
                      </w:r>
                    </w:p>
                    <w:p w14:paraId="47C851B1" w14:textId="77777777" w:rsidR="003D791D" w:rsidRPr="000E261D" w:rsidRDefault="003D791D" w:rsidP="00D66A5D">
                      <w:pPr>
                        <w:spacing w:after="0"/>
                        <w:jc w:val="center"/>
                        <w:rPr>
                          <w:rFonts w:cstheme="minorHAnsi"/>
                          <w:b/>
                          <w:sz w:val="40"/>
                          <w:szCs w:val="40"/>
                          <w:lang w:val="en-US"/>
                        </w:rPr>
                      </w:pPr>
                      <w:r w:rsidRPr="000E261D">
                        <w:rPr>
                          <w:rFonts w:cstheme="minorHAnsi"/>
                          <w:b/>
                          <w:sz w:val="40"/>
                          <w:szCs w:val="40"/>
                          <w:lang w:val="en-US"/>
                        </w:rPr>
                        <w:t>Prevention &amp; Early Intervention Network</w:t>
                      </w:r>
                    </w:p>
                    <w:p w14:paraId="00754717" w14:textId="4DEE7787" w:rsidR="003D791D" w:rsidRPr="000E261D" w:rsidRDefault="003D791D" w:rsidP="00D66A5D">
                      <w:pPr>
                        <w:spacing w:after="0"/>
                        <w:jc w:val="center"/>
                        <w:rPr>
                          <w:rFonts w:cstheme="minorHAnsi"/>
                          <w:sz w:val="32"/>
                          <w:szCs w:val="32"/>
                        </w:rPr>
                      </w:pPr>
                      <w:r w:rsidRPr="000E261D">
                        <w:rPr>
                          <w:rFonts w:cstheme="minorHAnsi"/>
                          <w:sz w:val="32"/>
                          <w:szCs w:val="32"/>
                        </w:rPr>
                        <w:t>Applications are invited for the position of</w:t>
                      </w:r>
                    </w:p>
                    <w:p w14:paraId="2E34E8E4" w14:textId="477CC023" w:rsidR="003D791D" w:rsidRPr="000E261D" w:rsidRDefault="003D791D" w:rsidP="00D66A5D">
                      <w:pPr>
                        <w:spacing w:after="0"/>
                        <w:jc w:val="center"/>
                        <w:rPr>
                          <w:rFonts w:cstheme="minorHAnsi"/>
                          <w:sz w:val="32"/>
                          <w:szCs w:val="32"/>
                        </w:rPr>
                      </w:pPr>
                      <w:r w:rsidRPr="000E261D">
                        <w:rPr>
                          <w:rFonts w:cstheme="minorHAnsi"/>
                          <w:b/>
                          <w:sz w:val="32"/>
                          <w:szCs w:val="32"/>
                        </w:rPr>
                        <w:t>National Administrator</w:t>
                      </w:r>
                      <w:r w:rsidR="00281781" w:rsidRPr="000E261D">
                        <w:rPr>
                          <w:rFonts w:cstheme="minorHAnsi"/>
                          <w:b/>
                          <w:sz w:val="32"/>
                          <w:szCs w:val="32"/>
                        </w:rPr>
                        <w:t xml:space="preserve"> (</w:t>
                      </w:r>
                      <w:r w:rsidR="00A77C38">
                        <w:rPr>
                          <w:rFonts w:cstheme="minorHAnsi"/>
                          <w:b/>
                          <w:sz w:val="32"/>
                          <w:szCs w:val="32"/>
                        </w:rPr>
                        <w:t xml:space="preserve">Part Time, </w:t>
                      </w:r>
                      <w:r w:rsidR="009F03E0" w:rsidRPr="000E261D">
                        <w:rPr>
                          <w:rFonts w:cstheme="minorHAnsi"/>
                          <w:b/>
                          <w:sz w:val="32"/>
                          <w:szCs w:val="32"/>
                        </w:rPr>
                        <w:t xml:space="preserve">Based in </w:t>
                      </w:r>
                      <w:r w:rsidR="00281781" w:rsidRPr="000E261D">
                        <w:rPr>
                          <w:rFonts w:cstheme="minorHAnsi"/>
                          <w:b/>
                          <w:sz w:val="32"/>
                          <w:szCs w:val="32"/>
                        </w:rPr>
                        <w:t xml:space="preserve">Limerick) </w:t>
                      </w:r>
                      <w:r w:rsidRPr="000E261D">
                        <w:rPr>
                          <w:rFonts w:cstheme="minorHAnsi"/>
                          <w:b/>
                          <w:sz w:val="32"/>
                          <w:szCs w:val="32"/>
                        </w:rPr>
                        <w:t xml:space="preserve"> </w:t>
                      </w:r>
                      <w:r w:rsidRPr="000E261D">
                        <w:rPr>
                          <w:rFonts w:cstheme="minorHAnsi"/>
                          <w:sz w:val="32"/>
                          <w:szCs w:val="32"/>
                        </w:rPr>
                        <w:t xml:space="preserve"> </w:t>
                      </w:r>
                    </w:p>
                    <w:p w14:paraId="3ED73AC3" w14:textId="77777777" w:rsidR="003D791D" w:rsidRPr="000E261D" w:rsidRDefault="003D791D" w:rsidP="00D66A5D">
                      <w:pPr>
                        <w:spacing w:after="0"/>
                        <w:jc w:val="center"/>
                        <w:rPr>
                          <w:rFonts w:cstheme="minorHAnsi"/>
                          <w:sz w:val="32"/>
                          <w:szCs w:val="32"/>
                        </w:rPr>
                      </w:pPr>
                      <w:r w:rsidRPr="000E261D">
                        <w:rPr>
                          <w:rFonts w:cstheme="minorHAnsi"/>
                          <w:sz w:val="32"/>
                          <w:szCs w:val="32"/>
                        </w:rPr>
                        <w:t>for</w:t>
                      </w:r>
                    </w:p>
                    <w:p w14:paraId="61F61834" w14:textId="77777777" w:rsidR="003D791D" w:rsidRPr="000E261D" w:rsidRDefault="003D791D" w:rsidP="00D66A5D">
                      <w:pPr>
                        <w:spacing w:after="0"/>
                        <w:jc w:val="center"/>
                        <w:rPr>
                          <w:rFonts w:cstheme="minorHAnsi"/>
                          <w:b/>
                          <w:sz w:val="32"/>
                          <w:szCs w:val="32"/>
                        </w:rPr>
                      </w:pPr>
                      <w:r w:rsidRPr="000E261D">
                        <w:rPr>
                          <w:rFonts w:cstheme="minorHAnsi"/>
                          <w:b/>
                          <w:sz w:val="32"/>
                          <w:szCs w:val="32"/>
                        </w:rPr>
                        <w:t>The Prevention &amp; Early Intervention Network</w:t>
                      </w:r>
                    </w:p>
                    <w:p w14:paraId="390B5E74" w14:textId="77777777" w:rsidR="003D791D" w:rsidRPr="000E261D" w:rsidRDefault="003D791D" w:rsidP="00D66A5D">
                      <w:pPr>
                        <w:spacing w:after="0"/>
                        <w:jc w:val="center"/>
                        <w:rPr>
                          <w:rFonts w:cstheme="minorHAnsi"/>
                          <w:sz w:val="32"/>
                          <w:szCs w:val="32"/>
                        </w:rPr>
                      </w:pPr>
                      <w:r w:rsidRPr="000E261D">
                        <w:rPr>
                          <w:rFonts w:cstheme="minorHAnsi"/>
                          <w:b/>
                          <w:sz w:val="32"/>
                          <w:szCs w:val="32"/>
                        </w:rPr>
                        <w:t xml:space="preserve">(Hosted by Northside Partnership) </w:t>
                      </w:r>
                    </w:p>
                    <w:p w14:paraId="420EEE2F" w14:textId="77777777" w:rsidR="003D791D" w:rsidRPr="000E261D" w:rsidRDefault="003D791D" w:rsidP="00D66A5D">
                      <w:pPr>
                        <w:spacing w:after="0"/>
                        <w:rPr>
                          <w:rFonts w:cstheme="minorHAnsi"/>
                          <w:b/>
                          <w:sz w:val="27"/>
                          <w:szCs w:val="27"/>
                        </w:rPr>
                      </w:pPr>
                      <w:r w:rsidRPr="000E261D">
                        <w:rPr>
                          <w:rFonts w:cstheme="minorHAnsi"/>
                          <w:b/>
                          <w:sz w:val="27"/>
                          <w:szCs w:val="27"/>
                        </w:rPr>
                        <w:t>About the Network:</w:t>
                      </w:r>
                    </w:p>
                    <w:p w14:paraId="51D457EA" w14:textId="77777777" w:rsidR="003D791D" w:rsidRPr="000E261D" w:rsidRDefault="003D791D" w:rsidP="003D791D">
                      <w:pPr>
                        <w:pStyle w:val="CommentText"/>
                        <w:jc w:val="both"/>
                        <w:rPr>
                          <w:rFonts w:cstheme="minorHAnsi"/>
                          <w:sz w:val="27"/>
                          <w:szCs w:val="27"/>
                        </w:rPr>
                      </w:pPr>
                      <w:r w:rsidRPr="000E261D">
                        <w:rPr>
                          <w:rFonts w:cstheme="minorHAnsi"/>
                          <w:sz w:val="27"/>
                          <w:szCs w:val="27"/>
                        </w:rPr>
                        <w:t xml:space="preserve">PEIN is a vibrant and growing national network of organisations and professionals that are committed to the use and mainstreaming of prevention and early intervention (PEI) strategies across children, young </w:t>
                      </w:r>
                      <w:proofErr w:type="gramStart"/>
                      <w:r w:rsidRPr="000E261D">
                        <w:rPr>
                          <w:rFonts w:cstheme="minorHAnsi"/>
                          <w:sz w:val="27"/>
                          <w:szCs w:val="27"/>
                        </w:rPr>
                        <w:t>people</w:t>
                      </w:r>
                      <w:proofErr w:type="gramEnd"/>
                      <w:r w:rsidRPr="000E261D">
                        <w:rPr>
                          <w:rFonts w:cstheme="minorHAnsi"/>
                          <w:sz w:val="27"/>
                          <w:szCs w:val="27"/>
                        </w:rPr>
                        <w:t xml:space="preserve"> and family services in Ireland. </w:t>
                      </w:r>
                    </w:p>
                    <w:p w14:paraId="5A3D99DA" w14:textId="77777777" w:rsidR="003D791D" w:rsidRPr="000E261D" w:rsidRDefault="003D791D" w:rsidP="003D791D">
                      <w:pPr>
                        <w:pStyle w:val="CommentText"/>
                        <w:jc w:val="both"/>
                        <w:rPr>
                          <w:rFonts w:cstheme="minorHAnsi"/>
                          <w:sz w:val="27"/>
                          <w:szCs w:val="27"/>
                        </w:rPr>
                      </w:pPr>
                      <w:r w:rsidRPr="000E261D">
                        <w:rPr>
                          <w:rFonts w:cstheme="minorHAnsi"/>
                          <w:sz w:val="27"/>
                          <w:szCs w:val="27"/>
                        </w:rPr>
                        <w:t xml:space="preserve">Well established as a collective, </w:t>
                      </w:r>
                      <w:proofErr w:type="gramStart"/>
                      <w:r w:rsidRPr="000E261D">
                        <w:rPr>
                          <w:rFonts w:cstheme="minorHAnsi"/>
                          <w:sz w:val="27"/>
                          <w:szCs w:val="27"/>
                        </w:rPr>
                        <w:t>authentic</w:t>
                      </w:r>
                      <w:proofErr w:type="gramEnd"/>
                      <w:r w:rsidRPr="000E261D">
                        <w:rPr>
                          <w:rFonts w:cstheme="minorHAnsi"/>
                          <w:sz w:val="27"/>
                          <w:szCs w:val="27"/>
                        </w:rPr>
                        <w:t xml:space="preserve"> and expert voice in relation to the benefits and implementation of PEI approaches, PEIN brings together a diverse range of organisations and individuals to share information and learning, to support innovation and best practice and to promote ongoing service improvement. </w:t>
                      </w:r>
                    </w:p>
                    <w:p w14:paraId="3A080F4B" w14:textId="4E683805" w:rsidR="00281781" w:rsidRPr="000E261D" w:rsidRDefault="003D791D" w:rsidP="003D791D">
                      <w:pPr>
                        <w:pStyle w:val="ListParagraph"/>
                        <w:spacing w:line="276" w:lineRule="auto"/>
                        <w:ind w:left="0"/>
                        <w:jc w:val="both"/>
                        <w:rPr>
                          <w:rFonts w:asciiTheme="minorHAnsi" w:hAnsiTheme="minorHAnsi" w:cstheme="minorHAnsi"/>
                          <w:sz w:val="27"/>
                          <w:szCs w:val="27"/>
                        </w:rPr>
                      </w:pPr>
                      <w:r w:rsidRPr="000E261D">
                        <w:rPr>
                          <w:rFonts w:asciiTheme="minorHAnsi" w:hAnsiTheme="minorHAnsi" w:cstheme="minorHAnsi"/>
                          <w:sz w:val="27"/>
                          <w:szCs w:val="27"/>
                        </w:rPr>
                        <w:t xml:space="preserve">The </w:t>
                      </w:r>
                      <w:r w:rsidRPr="000E261D">
                        <w:rPr>
                          <w:rFonts w:asciiTheme="minorHAnsi" w:hAnsiTheme="minorHAnsi" w:cstheme="minorHAnsi"/>
                          <w:b/>
                          <w:sz w:val="27"/>
                          <w:szCs w:val="27"/>
                        </w:rPr>
                        <w:t>PEIN National Administrator</w:t>
                      </w:r>
                      <w:r w:rsidRPr="000E261D">
                        <w:rPr>
                          <w:rFonts w:asciiTheme="minorHAnsi" w:hAnsiTheme="minorHAnsi" w:cstheme="minorHAnsi"/>
                          <w:sz w:val="27"/>
                          <w:szCs w:val="27"/>
                        </w:rPr>
                        <w:t xml:space="preserve"> supports the National Coordinator in the implementation of the Network’s Programme of Work, which is determined by its membership, overseen by the Executive </w:t>
                      </w:r>
                      <w:proofErr w:type="gramStart"/>
                      <w:r w:rsidRPr="000E261D">
                        <w:rPr>
                          <w:rFonts w:asciiTheme="minorHAnsi" w:hAnsiTheme="minorHAnsi" w:cstheme="minorHAnsi"/>
                          <w:sz w:val="27"/>
                          <w:szCs w:val="27"/>
                        </w:rPr>
                        <w:t>Committee</w:t>
                      </w:r>
                      <w:proofErr w:type="gramEnd"/>
                      <w:r w:rsidRPr="000E261D">
                        <w:rPr>
                          <w:rFonts w:asciiTheme="minorHAnsi" w:hAnsiTheme="minorHAnsi" w:cstheme="minorHAnsi"/>
                          <w:sz w:val="27"/>
                          <w:szCs w:val="27"/>
                        </w:rPr>
                        <w:t xml:space="preserve"> and supported by Working Groups.  </w:t>
                      </w:r>
                    </w:p>
                    <w:p w14:paraId="76C98360" w14:textId="77777777" w:rsidR="003D791D" w:rsidRPr="000E261D" w:rsidRDefault="003D791D" w:rsidP="003D791D">
                      <w:pPr>
                        <w:pStyle w:val="ListParagraph"/>
                        <w:spacing w:line="276" w:lineRule="auto"/>
                        <w:ind w:left="0"/>
                        <w:jc w:val="center"/>
                        <w:rPr>
                          <w:rStyle w:val="Hyperlink"/>
                          <w:rFonts w:asciiTheme="minorHAnsi" w:hAnsiTheme="minorHAnsi" w:cstheme="minorHAnsi"/>
                          <w:sz w:val="27"/>
                          <w:szCs w:val="27"/>
                        </w:rPr>
                      </w:pPr>
                      <w:r w:rsidRPr="000E261D">
                        <w:rPr>
                          <w:rFonts w:asciiTheme="minorHAnsi" w:hAnsiTheme="minorHAnsi" w:cstheme="minorHAnsi"/>
                          <w:b/>
                          <w:sz w:val="27"/>
                          <w:szCs w:val="27"/>
                        </w:rPr>
                        <w:t>For more information on PEIN</w:t>
                      </w:r>
                      <w:r w:rsidRPr="000E261D">
                        <w:rPr>
                          <w:rFonts w:asciiTheme="minorHAnsi" w:hAnsiTheme="minorHAnsi" w:cstheme="minorHAnsi"/>
                          <w:sz w:val="27"/>
                          <w:szCs w:val="27"/>
                        </w:rPr>
                        <w:t xml:space="preserve"> </w:t>
                      </w:r>
                      <w:r w:rsidRPr="000E261D">
                        <w:rPr>
                          <w:rFonts w:asciiTheme="minorHAnsi" w:hAnsiTheme="minorHAnsi" w:cstheme="minorHAnsi"/>
                          <w:b/>
                          <w:sz w:val="27"/>
                          <w:szCs w:val="27"/>
                        </w:rPr>
                        <w:t xml:space="preserve">go to: </w:t>
                      </w:r>
                      <w:hyperlink r:id="rId13" w:history="1">
                        <w:r w:rsidRPr="000E261D">
                          <w:rPr>
                            <w:rStyle w:val="Hyperlink"/>
                            <w:rFonts w:asciiTheme="minorHAnsi" w:hAnsiTheme="minorHAnsi" w:cstheme="minorHAnsi"/>
                            <w:b/>
                            <w:sz w:val="27"/>
                            <w:szCs w:val="27"/>
                          </w:rPr>
                          <w:t>www.pein.ie</w:t>
                        </w:r>
                      </w:hyperlink>
                    </w:p>
                    <w:p w14:paraId="79618D70" w14:textId="5C0845D4" w:rsidR="00CB017F" w:rsidRDefault="00AA3CE0" w:rsidP="00CB017F">
                      <w:pPr>
                        <w:spacing w:after="100" w:afterAutospacing="1" w:line="240" w:lineRule="auto"/>
                        <w:rPr>
                          <w:rFonts w:cstheme="minorHAnsi"/>
                          <w:sz w:val="27"/>
                          <w:szCs w:val="27"/>
                        </w:rPr>
                      </w:pPr>
                      <w:r w:rsidRPr="00D66A5D">
                        <w:rPr>
                          <w:rFonts w:cstheme="minorHAnsi"/>
                          <w:sz w:val="27"/>
                          <w:szCs w:val="27"/>
                        </w:rPr>
                        <w:t>To apply please click on the link below</w:t>
                      </w:r>
                      <w:r w:rsidR="00CB017F">
                        <w:rPr>
                          <w:rFonts w:cstheme="minorHAnsi"/>
                          <w:sz w:val="27"/>
                          <w:szCs w:val="27"/>
                        </w:rPr>
                        <w:t xml:space="preserve">, </w:t>
                      </w:r>
                      <w:r w:rsidRPr="00D66A5D">
                        <w:rPr>
                          <w:rFonts w:cstheme="minorHAnsi"/>
                          <w:sz w:val="27"/>
                          <w:szCs w:val="27"/>
                        </w:rPr>
                        <w:t>select the appropriate position from the drop-down list, complete the form and upload your</w:t>
                      </w:r>
                      <w:r w:rsidR="00D66A5D" w:rsidRPr="00D66A5D">
                        <w:rPr>
                          <w:rFonts w:cstheme="minorHAnsi"/>
                          <w:sz w:val="27"/>
                          <w:szCs w:val="27"/>
                        </w:rPr>
                        <w:t xml:space="preserve"> CV</w:t>
                      </w:r>
                      <w:r w:rsidR="003D791D" w:rsidRPr="00D66A5D">
                        <w:rPr>
                          <w:rFonts w:cstheme="minorHAnsi"/>
                          <w:sz w:val="27"/>
                          <w:szCs w:val="27"/>
                        </w:rPr>
                        <w:t xml:space="preserve"> and a </w:t>
                      </w:r>
                      <w:r w:rsidR="00CB017F">
                        <w:rPr>
                          <w:rFonts w:cstheme="minorHAnsi"/>
                          <w:sz w:val="27"/>
                          <w:szCs w:val="27"/>
                        </w:rPr>
                        <w:t>C</w:t>
                      </w:r>
                      <w:r w:rsidR="003D791D" w:rsidRPr="00D66A5D">
                        <w:rPr>
                          <w:rFonts w:cstheme="minorHAnsi"/>
                          <w:sz w:val="27"/>
                          <w:szCs w:val="27"/>
                        </w:rPr>
                        <w:t xml:space="preserve">over </w:t>
                      </w:r>
                      <w:r w:rsidR="00CB017F">
                        <w:rPr>
                          <w:rFonts w:cstheme="minorHAnsi"/>
                          <w:sz w:val="27"/>
                          <w:szCs w:val="27"/>
                        </w:rPr>
                        <w:t>L</w:t>
                      </w:r>
                      <w:r w:rsidR="003D791D" w:rsidRPr="00D66A5D">
                        <w:rPr>
                          <w:rFonts w:cstheme="minorHAnsi"/>
                          <w:sz w:val="27"/>
                          <w:szCs w:val="27"/>
                        </w:rPr>
                        <w:t>etter outlining your suitability for the post</w:t>
                      </w:r>
                      <w:r w:rsidR="00CB017F">
                        <w:rPr>
                          <w:rFonts w:cstheme="minorHAnsi"/>
                          <w:sz w:val="27"/>
                          <w:szCs w:val="27"/>
                        </w:rPr>
                        <w:t>.</w:t>
                      </w:r>
                    </w:p>
                    <w:p w14:paraId="15BCA864" w14:textId="729BEBE5" w:rsidR="0089604B" w:rsidRPr="00D66A5D" w:rsidRDefault="00F93373" w:rsidP="00CB017F">
                      <w:pPr>
                        <w:spacing w:after="120" w:line="240" w:lineRule="auto"/>
                        <w:jc w:val="center"/>
                        <w:rPr>
                          <w:rStyle w:val="Hyperlink"/>
                          <w:rFonts w:eastAsia="Times New Roman"/>
                          <w:b/>
                          <w:lang w:val="en-GB"/>
                        </w:rPr>
                      </w:pPr>
                      <w:hyperlink r:id="rId14" w:history="1">
                        <w:r w:rsidR="0089604B" w:rsidRPr="00CB017F">
                          <w:rPr>
                            <w:rStyle w:val="Hyperlink"/>
                            <w:rFonts w:eastAsia="Times New Roman"/>
                            <w:b/>
                            <w:sz w:val="28"/>
                            <w:szCs w:val="28"/>
                            <w:lang w:val="en-GB"/>
                          </w:rPr>
                          <w:t>To Apply Click Here</w:t>
                        </w:r>
                      </w:hyperlink>
                    </w:p>
                    <w:p w14:paraId="233F1AC6" w14:textId="5234AB77" w:rsidR="003D791D" w:rsidRPr="000E261D" w:rsidRDefault="003D791D" w:rsidP="00CB017F">
                      <w:pPr>
                        <w:pStyle w:val="ListParagraph"/>
                        <w:spacing w:after="120"/>
                        <w:ind w:left="0"/>
                        <w:jc w:val="center"/>
                        <w:rPr>
                          <w:rFonts w:asciiTheme="minorHAnsi" w:hAnsiTheme="minorHAnsi" w:cstheme="minorHAnsi"/>
                          <w:b/>
                          <w:sz w:val="27"/>
                          <w:szCs w:val="27"/>
                        </w:rPr>
                      </w:pPr>
                      <w:r w:rsidRPr="000E261D">
                        <w:rPr>
                          <w:rFonts w:asciiTheme="minorHAnsi" w:hAnsiTheme="minorHAnsi" w:cstheme="minorHAnsi"/>
                          <w:b/>
                          <w:sz w:val="27"/>
                          <w:szCs w:val="27"/>
                        </w:rPr>
                        <w:t xml:space="preserve">Closing </w:t>
                      </w:r>
                      <w:r w:rsidRPr="00BF112E">
                        <w:rPr>
                          <w:rFonts w:asciiTheme="minorHAnsi" w:hAnsiTheme="minorHAnsi" w:cstheme="minorHAnsi"/>
                          <w:b/>
                          <w:sz w:val="27"/>
                          <w:szCs w:val="27"/>
                        </w:rPr>
                        <w:t xml:space="preserve">date: 5 p.m. on </w:t>
                      </w:r>
                      <w:r w:rsidR="00BF112E" w:rsidRPr="00BF112E">
                        <w:rPr>
                          <w:rFonts w:asciiTheme="minorHAnsi" w:hAnsiTheme="minorHAnsi" w:cstheme="minorHAnsi"/>
                          <w:b/>
                          <w:sz w:val="27"/>
                          <w:szCs w:val="27"/>
                        </w:rPr>
                        <w:t>29</w:t>
                      </w:r>
                      <w:r w:rsidR="00BF112E" w:rsidRPr="00BF112E">
                        <w:rPr>
                          <w:rFonts w:asciiTheme="minorHAnsi" w:hAnsiTheme="minorHAnsi" w:cstheme="minorHAnsi"/>
                          <w:b/>
                          <w:sz w:val="27"/>
                          <w:szCs w:val="27"/>
                          <w:vertAlign w:val="superscript"/>
                        </w:rPr>
                        <w:t>th</w:t>
                      </w:r>
                      <w:r w:rsidR="00BF112E" w:rsidRPr="00BF112E">
                        <w:rPr>
                          <w:rFonts w:asciiTheme="minorHAnsi" w:hAnsiTheme="minorHAnsi" w:cstheme="minorHAnsi"/>
                          <w:b/>
                          <w:sz w:val="27"/>
                          <w:szCs w:val="27"/>
                        </w:rPr>
                        <w:t xml:space="preserve"> April</w:t>
                      </w:r>
                      <w:r w:rsidRPr="00BF112E">
                        <w:rPr>
                          <w:rFonts w:asciiTheme="minorHAnsi" w:hAnsiTheme="minorHAnsi" w:cstheme="minorHAnsi"/>
                          <w:b/>
                          <w:sz w:val="27"/>
                          <w:szCs w:val="27"/>
                        </w:rPr>
                        <w:t xml:space="preserve"> 2021</w:t>
                      </w:r>
                    </w:p>
                    <w:p w14:paraId="46F2D7D9" w14:textId="77777777" w:rsidR="003D791D" w:rsidRPr="00C67B43" w:rsidRDefault="003D791D" w:rsidP="00CB017F">
                      <w:pPr>
                        <w:pStyle w:val="ListParagraph"/>
                        <w:spacing w:after="120"/>
                        <w:ind w:left="0"/>
                        <w:jc w:val="center"/>
                        <w:rPr>
                          <w:rFonts w:ascii="Arial" w:hAnsi="Arial" w:cs="Arial"/>
                          <w:sz w:val="27"/>
                          <w:szCs w:val="27"/>
                        </w:rPr>
                      </w:pPr>
                    </w:p>
                    <w:p w14:paraId="6D4F8954" w14:textId="277E99D3" w:rsidR="003D791D" w:rsidRPr="00CB017F" w:rsidRDefault="003D791D" w:rsidP="00CB017F">
                      <w:pPr>
                        <w:pStyle w:val="ListParagraph"/>
                        <w:spacing w:after="120"/>
                        <w:ind w:left="0"/>
                        <w:jc w:val="center"/>
                        <w:rPr>
                          <w:rFonts w:asciiTheme="minorHAnsi" w:hAnsiTheme="minorHAnsi" w:cstheme="minorHAnsi"/>
                          <w:b/>
                          <w:sz w:val="27"/>
                          <w:szCs w:val="27"/>
                        </w:rPr>
                      </w:pPr>
                      <w:r w:rsidRPr="00CB017F">
                        <w:rPr>
                          <w:rFonts w:asciiTheme="minorHAnsi" w:hAnsiTheme="minorHAnsi" w:cstheme="minorHAnsi"/>
                          <w:b/>
                          <w:sz w:val="27"/>
                          <w:szCs w:val="27"/>
                        </w:rPr>
                        <w:t xml:space="preserve">Interviews will be held on </w:t>
                      </w:r>
                      <w:r w:rsidR="00CB017F">
                        <w:rPr>
                          <w:rFonts w:asciiTheme="minorHAnsi" w:hAnsiTheme="minorHAnsi" w:cstheme="minorHAnsi"/>
                          <w:b/>
                          <w:sz w:val="27"/>
                          <w:szCs w:val="27"/>
                        </w:rPr>
                        <w:t>14</w:t>
                      </w:r>
                      <w:r w:rsidR="00CB017F" w:rsidRPr="00CB017F">
                        <w:rPr>
                          <w:rFonts w:asciiTheme="minorHAnsi" w:hAnsiTheme="minorHAnsi" w:cstheme="minorHAnsi"/>
                          <w:b/>
                          <w:sz w:val="27"/>
                          <w:szCs w:val="27"/>
                          <w:vertAlign w:val="superscript"/>
                        </w:rPr>
                        <w:t>th</w:t>
                      </w:r>
                      <w:r w:rsidR="00CB017F">
                        <w:rPr>
                          <w:rFonts w:asciiTheme="minorHAnsi" w:hAnsiTheme="minorHAnsi" w:cstheme="minorHAnsi"/>
                          <w:b/>
                          <w:sz w:val="27"/>
                          <w:szCs w:val="27"/>
                        </w:rPr>
                        <w:t xml:space="preserve"> May</w:t>
                      </w:r>
                      <w:r w:rsidRPr="00CB017F">
                        <w:rPr>
                          <w:rFonts w:asciiTheme="minorHAnsi" w:hAnsiTheme="minorHAnsi" w:cstheme="minorHAnsi"/>
                          <w:b/>
                          <w:sz w:val="27"/>
                          <w:szCs w:val="27"/>
                        </w:rPr>
                        <w:t xml:space="preserve"> 2021</w:t>
                      </w:r>
                    </w:p>
                  </w:txbxContent>
                </v:textbox>
                <w10:wrap type="square" anchorx="margin"/>
              </v:shape>
            </w:pict>
          </mc:Fallback>
        </mc:AlternateContent>
      </w:r>
      <w:r>
        <w:br w:type="page"/>
      </w:r>
    </w:p>
    <w:tbl>
      <w:tblPr>
        <w:tblStyle w:val="TableGrid"/>
        <w:tblW w:w="9782" w:type="dxa"/>
        <w:jc w:val="center"/>
        <w:tblLook w:val="04A0" w:firstRow="1" w:lastRow="0" w:firstColumn="1" w:lastColumn="0" w:noHBand="0" w:noVBand="1"/>
      </w:tblPr>
      <w:tblGrid>
        <w:gridCol w:w="2425"/>
        <w:gridCol w:w="148"/>
        <w:gridCol w:w="643"/>
        <w:gridCol w:w="6566"/>
      </w:tblGrid>
      <w:tr w:rsidR="000D3364" w:rsidRPr="00AE2704" w14:paraId="05E84FF9" w14:textId="77777777" w:rsidTr="00F42AF6">
        <w:trPr>
          <w:trHeight w:val="416"/>
          <w:jc w:val="center"/>
        </w:trPr>
        <w:tc>
          <w:tcPr>
            <w:tcW w:w="9782" w:type="dxa"/>
            <w:gridSpan w:val="4"/>
            <w:shd w:val="clear" w:color="auto" w:fill="333300"/>
            <w:vAlign w:val="center"/>
          </w:tcPr>
          <w:p w14:paraId="71A29984" w14:textId="7476A1A4" w:rsidR="000D3364" w:rsidRDefault="000D3364" w:rsidP="003C1AE8">
            <w:pPr>
              <w:spacing w:before="120" w:after="120"/>
              <w:jc w:val="center"/>
              <w:rPr>
                <w:rFonts w:cs="Arial"/>
                <w:b/>
              </w:rPr>
            </w:pPr>
            <w:r w:rsidRPr="003968F1">
              <w:rPr>
                <w:rFonts w:cs="Arial"/>
                <w:b/>
                <w:color w:val="FFFFFF" w:themeColor="background1"/>
              </w:rPr>
              <w:lastRenderedPageBreak/>
              <w:t>Job Description</w:t>
            </w:r>
            <w:r w:rsidR="00B961D6" w:rsidRPr="003968F1">
              <w:rPr>
                <w:rFonts w:cs="Arial"/>
                <w:b/>
                <w:color w:val="FFFFFF" w:themeColor="background1"/>
              </w:rPr>
              <w:t xml:space="preserve"> and Person Specification</w:t>
            </w:r>
          </w:p>
        </w:tc>
      </w:tr>
      <w:tr w:rsidR="00444AF1" w:rsidRPr="00AE2704" w14:paraId="4E459396" w14:textId="77777777" w:rsidTr="00F42AF6">
        <w:trPr>
          <w:jc w:val="center"/>
        </w:trPr>
        <w:tc>
          <w:tcPr>
            <w:tcW w:w="2573" w:type="dxa"/>
            <w:gridSpan w:val="2"/>
          </w:tcPr>
          <w:p w14:paraId="3C50B00A" w14:textId="1B7E4035" w:rsidR="00444AF1" w:rsidRPr="00AE2704" w:rsidRDefault="0054739B" w:rsidP="00A46257">
            <w:pPr>
              <w:spacing w:after="120"/>
            </w:pPr>
            <w:r>
              <w:rPr>
                <w:rFonts w:cs="Arial"/>
                <w:b/>
                <w:bCs/>
              </w:rPr>
              <w:t>Role</w:t>
            </w:r>
            <w:r w:rsidR="00444AF1" w:rsidRPr="00AE2704">
              <w:rPr>
                <w:rFonts w:cs="Arial"/>
                <w:b/>
                <w:bCs/>
              </w:rPr>
              <w:t xml:space="preserve"> Title</w:t>
            </w:r>
          </w:p>
        </w:tc>
        <w:tc>
          <w:tcPr>
            <w:tcW w:w="7209" w:type="dxa"/>
            <w:gridSpan w:val="2"/>
          </w:tcPr>
          <w:p w14:paraId="7E7E4C64" w14:textId="10E9CB6D" w:rsidR="00960EFA" w:rsidRPr="00F93CDA" w:rsidRDefault="004C06E9" w:rsidP="00A46257">
            <w:pPr>
              <w:spacing w:after="120"/>
              <w:rPr>
                <w:rFonts w:cs="Arial"/>
                <w:b/>
              </w:rPr>
            </w:pPr>
            <w:r w:rsidRPr="004C06E9">
              <w:rPr>
                <w:rFonts w:cstheme="minorHAnsi"/>
                <w:b/>
                <w:bCs/>
              </w:rPr>
              <w:t>National Administrator – Prevention &amp; Early Intervention Network</w:t>
            </w:r>
            <w:r>
              <w:rPr>
                <w:rFonts w:cs="Arial"/>
                <w:b/>
              </w:rPr>
              <w:t xml:space="preserve"> </w:t>
            </w:r>
            <w:r w:rsidR="00897D41">
              <w:rPr>
                <w:rFonts w:cs="Arial"/>
                <w:b/>
              </w:rPr>
              <w:t>(</w:t>
            </w:r>
            <w:r w:rsidR="00A46257">
              <w:rPr>
                <w:rFonts w:cs="Arial"/>
                <w:b/>
              </w:rPr>
              <w:t>3-day</w:t>
            </w:r>
            <w:r w:rsidR="00897D41">
              <w:rPr>
                <w:rFonts w:cs="Arial"/>
                <w:b/>
              </w:rPr>
              <w:t xml:space="preserve"> week)</w:t>
            </w:r>
          </w:p>
        </w:tc>
      </w:tr>
      <w:tr w:rsidR="0054739B" w:rsidRPr="00AE2704" w14:paraId="7AA14BE4" w14:textId="77777777" w:rsidTr="00F42AF6">
        <w:trPr>
          <w:jc w:val="center"/>
        </w:trPr>
        <w:tc>
          <w:tcPr>
            <w:tcW w:w="2573" w:type="dxa"/>
            <w:gridSpan w:val="2"/>
          </w:tcPr>
          <w:p w14:paraId="3EC40555" w14:textId="2024C78B" w:rsidR="0054739B" w:rsidRDefault="0054739B" w:rsidP="00A46257">
            <w:pPr>
              <w:spacing w:after="120"/>
              <w:rPr>
                <w:rFonts w:cs="Arial"/>
                <w:b/>
                <w:bCs/>
              </w:rPr>
            </w:pPr>
            <w:r>
              <w:rPr>
                <w:rFonts w:cs="Arial"/>
                <w:b/>
                <w:bCs/>
              </w:rPr>
              <w:t>Status</w:t>
            </w:r>
          </w:p>
        </w:tc>
        <w:tc>
          <w:tcPr>
            <w:tcW w:w="7209" w:type="dxa"/>
            <w:gridSpan w:val="2"/>
          </w:tcPr>
          <w:p w14:paraId="010D69D2" w14:textId="031A6B48" w:rsidR="0054739B" w:rsidRPr="00281781" w:rsidRDefault="00281781" w:rsidP="00A46257">
            <w:pPr>
              <w:spacing w:after="120"/>
            </w:pPr>
            <w:r w:rsidRPr="00281781">
              <w:rPr>
                <w:bdr w:val="none" w:sz="0" w:space="0" w:color="auto" w:frame="1"/>
              </w:rPr>
              <w:t xml:space="preserve">Contract of </w:t>
            </w:r>
            <w:r w:rsidRPr="00281781">
              <w:rPr>
                <w:rFonts w:ascii="Calibri" w:hAnsi="Calibri" w:cs="Arial"/>
              </w:rPr>
              <w:t>unlimited duration</w:t>
            </w:r>
            <w:r w:rsidRPr="00281781">
              <w:t xml:space="preserve"> </w:t>
            </w:r>
            <w:r w:rsidR="00531413" w:rsidRPr="00281781">
              <w:t xml:space="preserve">– </w:t>
            </w:r>
            <w:r w:rsidR="009E7322" w:rsidRPr="00281781">
              <w:t>Funding Dependent</w:t>
            </w:r>
            <w:r w:rsidR="005B15B0" w:rsidRPr="00281781">
              <w:t>, 21 hours per week</w:t>
            </w:r>
          </w:p>
        </w:tc>
      </w:tr>
      <w:tr w:rsidR="00F93CDA" w:rsidRPr="00AE2704" w14:paraId="696532C3" w14:textId="77777777" w:rsidTr="00F42AF6">
        <w:trPr>
          <w:jc w:val="center"/>
        </w:trPr>
        <w:tc>
          <w:tcPr>
            <w:tcW w:w="2573" w:type="dxa"/>
            <w:gridSpan w:val="2"/>
          </w:tcPr>
          <w:p w14:paraId="5E3BB3B0" w14:textId="3FAB3C0E" w:rsidR="00F93CDA" w:rsidRPr="003D791D" w:rsidRDefault="00531413" w:rsidP="00A46257">
            <w:pPr>
              <w:spacing w:after="120"/>
              <w:rPr>
                <w:b/>
                <w:bCs/>
              </w:rPr>
            </w:pPr>
            <w:r w:rsidRPr="003D791D">
              <w:rPr>
                <w:b/>
                <w:bCs/>
              </w:rPr>
              <w:t>Location</w:t>
            </w:r>
          </w:p>
        </w:tc>
        <w:tc>
          <w:tcPr>
            <w:tcW w:w="7209" w:type="dxa"/>
            <w:gridSpan w:val="2"/>
          </w:tcPr>
          <w:p w14:paraId="33694ABE" w14:textId="09ECDB41" w:rsidR="00F93CDA" w:rsidRPr="00AE2704" w:rsidRDefault="009E7322" w:rsidP="00A46257">
            <w:pPr>
              <w:spacing w:after="120"/>
            </w:pPr>
            <w:r w:rsidRPr="00366A8B">
              <w:rPr>
                <w:rFonts w:cstheme="minorHAnsi"/>
              </w:rPr>
              <w:t>PEIN office, Limerick</w:t>
            </w:r>
            <w:r w:rsidR="000E261D">
              <w:rPr>
                <w:rFonts w:cstheme="minorHAnsi"/>
              </w:rPr>
              <w:t xml:space="preserve"> with potential for national travel </w:t>
            </w:r>
          </w:p>
        </w:tc>
      </w:tr>
      <w:tr w:rsidR="00531413" w:rsidRPr="00AE2704" w14:paraId="64BD3400" w14:textId="77777777" w:rsidTr="00F42AF6">
        <w:trPr>
          <w:jc w:val="center"/>
        </w:trPr>
        <w:tc>
          <w:tcPr>
            <w:tcW w:w="2573" w:type="dxa"/>
            <w:gridSpan w:val="2"/>
          </w:tcPr>
          <w:p w14:paraId="761D6016" w14:textId="7E92056A" w:rsidR="00531413" w:rsidRPr="00AE2704" w:rsidRDefault="00531413" w:rsidP="00A46257">
            <w:pPr>
              <w:spacing w:after="120"/>
              <w:rPr>
                <w:rFonts w:cs="Arial"/>
                <w:b/>
                <w:bCs/>
              </w:rPr>
            </w:pPr>
            <w:r>
              <w:rPr>
                <w:rFonts w:cs="Arial"/>
                <w:b/>
                <w:bCs/>
              </w:rPr>
              <w:t>Reporting to</w:t>
            </w:r>
          </w:p>
        </w:tc>
        <w:tc>
          <w:tcPr>
            <w:tcW w:w="7209" w:type="dxa"/>
            <w:gridSpan w:val="2"/>
          </w:tcPr>
          <w:p w14:paraId="5FFC14F7" w14:textId="3028AF88" w:rsidR="00531413" w:rsidRPr="00AE2704" w:rsidRDefault="00742389" w:rsidP="00A46257">
            <w:pPr>
              <w:spacing w:after="120"/>
              <w:rPr>
                <w:bdr w:val="none" w:sz="0" w:space="0" w:color="auto" w:frame="1"/>
              </w:rPr>
            </w:pPr>
            <w:r w:rsidRPr="00366A8B">
              <w:rPr>
                <w:rFonts w:cstheme="minorHAnsi"/>
              </w:rPr>
              <w:t>PEIN’s National Co-ordinator (based in PEIN office, Limerick)</w:t>
            </w:r>
          </w:p>
        </w:tc>
      </w:tr>
      <w:tr w:rsidR="00E20204" w:rsidRPr="00AE2704" w14:paraId="5C3A383F" w14:textId="77777777" w:rsidTr="00F42AF6">
        <w:trPr>
          <w:jc w:val="center"/>
        </w:trPr>
        <w:tc>
          <w:tcPr>
            <w:tcW w:w="2573" w:type="dxa"/>
            <w:gridSpan w:val="2"/>
          </w:tcPr>
          <w:p w14:paraId="63929F57" w14:textId="5EE13B21" w:rsidR="00E20204" w:rsidRPr="00AE2704" w:rsidRDefault="00E20204" w:rsidP="00A46257">
            <w:pPr>
              <w:spacing w:after="120"/>
              <w:rPr>
                <w:rFonts w:cs="Arial"/>
                <w:b/>
                <w:bCs/>
              </w:rPr>
            </w:pPr>
            <w:r>
              <w:rPr>
                <w:rFonts w:cs="Arial"/>
                <w:b/>
                <w:bCs/>
              </w:rPr>
              <w:t>Salary Scale</w:t>
            </w:r>
          </w:p>
        </w:tc>
        <w:tc>
          <w:tcPr>
            <w:tcW w:w="7209" w:type="dxa"/>
            <w:gridSpan w:val="2"/>
          </w:tcPr>
          <w:p w14:paraId="0AF7B728" w14:textId="4D1F653A" w:rsidR="00E20204" w:rsidRPr="00AE2704" w:rsidRDefault="00347C63" w:rsidP="00A46257">
            <w:pPr>
              <w:spacing w:after="120"/>
              <w:rPr>
                <w:bdr w:val="none" w:sz="0" w:space="0" w:color="auto" w:frame="1"/>
              </w:rPr>
            </w:pPr>
            <w:r w:rsidRPr="00366A8B">
              <w:rPr>
                <w:rFonts w:cstheme="minorHAnsi"/>
              </w:rPr>
              <w:t>€32,182 – €</w:t>
            </w:r>
            <w:r w:rsidR="001C688D">
              <w:rPr>
                <w:rFonts w:cstheme="minorHAnsi"/>
              </w:rPr>
              <w:t>39,825</w:t>
            </w:r>
            <w:r w:rsidRPr="00366A8B">
              <w:rPr>
                <w:rFonts w:cstheme="minorHAnsi"/>
              </w:rPr>
              <w:t xml:space="preserve"> (€19,309 – 2</w:t>
            </w:r>
            <w:r w:rsidR="002A46A0">
              <w:rPr>
                <w:rFonts w:cstheme="minorHAnsi"/>
              </w:rPr>
              <w:t xml:space="preserve">3,895 </w:t>
            </w:r>
            <w:r w:rsidRPr="00366A8B">
              <w:rPr>
                <w:rFonts w:cstheme="minorHAnsi"/>
              </w:rPr>
              <w:t>based on 21 hours per week)</w:t>
            </w:r>
          </w:p>
        </w:tc>
      </w:tr>
      <w:tr w:rsidR="00E20204" w:rsidRPr="00AE2704" w14:paraId="5D30DD2E" w14:textId="77777777" w:rsidTr="00F42AF6">
        <w:trPr>
          <w:jc w:val="center"/>
        </w:trPr>
        <w:tc>
          <w:tcPr>
            <w:tcW w:w="9782" w:type="dxa"/>
            <w:gridSpan w:val="4"/>
          </w:tcPr>
          <w:p w14:paraId="4978386C" w14:textId="501D3FFB" w:rsidR="00E20204" w:rsidRPr="00AE2704" w:rsidRDefault="00E20204" w:rsidP="00A46257">
            <w:pPr>
              <w:spacing w:after="120"/>
              <w:rPr>
                <w:rFonts w:cs="Arial"/>
                <w:b/>
                <w:bCs/>
              </w:rPr>
            </w:pPr>
            <w:r>
              <w:rPr>
                <w:rFonts w:cs="Arial"/>
                <w:b/>
                <w:bCs/>
              </w:rPr>
              <w:t>Role Purpose</w:t>
            </w:r>
          </w:p>
          <w:p w14:paraId="0E7FF042" w14:textId="4655919F" w:rsidR="00E20204" w:rsidRPr="00866FBD" w:rsidRDefault="00F546FF" w:rsidP="009027BD">
            <w:pPr>
              <w:spacing w:after="120"/>
            </w:pPr>
            <w:r w:rsidRPr="009027BD">
              <w:t xml:space="preserve">To develop and deliver a comprehensive range of administrative supports to the Network </w:t>
            </w:r>
            <w:proofErr w:type="gramStart"/>
            <w:r w:rsidRPr="009027BD">
              <w:t>in order to</w:t>
            </w:r>
            <w:proofErr w:type="gramEnd"/>
            <w:r w:rsidRPr="009027BD">
              <w:t xml:space="preserve"> implement the PEIN Work Programme.</w:t>
            </w:r>
          </w:p>
        </w:tc>
      </w:tr>
      <w:tr w:rsidR="000D3364" w:rsidRPr="00AE2704" w14:paraId="55029BAB" w14:textId="77777777" w:rsidTr="00052C42">
        <w:trPr>
          <w:trHeight w:val="416"/>
          <w:jc w:val="center"/>
        </w:trPr>
        <w:tc>
          <w:tcPr>
            <w:tcW w:w="9782" w:type="dxa"/>
            <w:gridSpan w:val="4"/>
            <w:shd w:val="clear" w:color="auto" w:fill="333300"/>
            <w:vAlign w:val="center"/>
          </w:tcPr>
          <w:p w14:paraId="03B1BF40" w14:textId="77777777" w:rsidR="000D3364" w:rsidRPr="000D3364" w:rsidRDefault="00FE5566" w:rsidP="003C1AE8">
            <w:pPr>
              <w:spacing w:before="120" w:after="120"/>
              <w:jc w:val="center"/>
              <w:rPr>
                <w:rStyle w:val="Strong"/>
                <w:rFonts w:cs="Arial"/>
              </w:rPr>
            </w:pPr>
            <w:r w:rsidRPr="003968F1">
              <w:rPr>
                <w:rFonts w:cs="Arial"/>
                <w:b/>
                <w:bCs/>
                <w:color w:val="FFFFFF" w:themeColor="background1"/>
              </w:rPr>
              <w:t>Responsibilities include, but are not limited to:</w:t>
            </w:r>
          </w:p>
        </w:tc>
      </w:tr>
      <w:tr w:rsidR="00185662" w:rsidRPr="00AE2704" w14:paraId="274F5966" w14:textId="77777777" w:rsidTr="00052C42">
        <w:trPr>
          <w:jc w:val="center"/>
        </w:trPr>
        <w:tc>
          <w:tcPr>
            <w:tcW w:w="2425" w:type="dxa"/>
          </w:tcPr>
          <w:p w14:paraId="601AC968" w14:textId="27926C4B" w:rsidR="00185662" w:rsidRPr="006A765E" w:rsidRDefault="00F546FF" w:rsidP="005379BB">
            <w:pPr>
              <w:pStyle w:val="NormalWeb"/>
              <w:shd w:val="clear" w:color="auto" w:fill="FFFFFF"/>
              <w:spacing w:before="120" w:beforeAutospacing="0" w:after="0" w:afterAutospacing="0" w:line="315" w:lineRule="atLeast"/>
              <w:rPr>
                <w:rFonts w:asciiTheme="minorHAnsi" w:hAnsiTheme="minorHAnsi" w:cs="Arial"/>
                <w:b/>
                <w:color w:val="222222"/>
                <w:sz w:val="22"/>
                <w:szCs w:val="22"/>
              </w:rPr>
            </w:pPr>
            <w:r>
              <w:rPr>
                <w:rFonts w:asciiTheme="minorHAnsi" w:hAnsiTheme="minorHAnsi" w:cs="Arial"/>
                <w:b/>
                <w:color w:val="222222"/>
                <w:sz w:val="22"/>
                <w:szCs w:val="22"/>
              </w:rPr>
              <w:t>Working</w:t>
            </w:r>
            <w:r w:rsidR="00223631">
              <w:rPr>
                <w:rFonts w:asciiTheme="minorHAnsi" w:hAnsiTheme="minorHAnsi" w:cs="Arial"/>
                <w:b/>
                <w:color w:val="222222"/>
                <w:sz w:val="22"/>
                <w:szCs w:val="22"/>
              </w:rPr>
              <w:t xml:space="preserve"> </w:t>
            </w:r>
            <w:r w:rsidR="002E57B3">
              <w:rPr>
                <w:rFonts w:asciiTheme="minorHAnsi" w:hAnsiTheme="minorHAnsi" w:cs="Arial"/>
                <w:b/>
                <w:color w:val="222222"/>
                <w:sz w:val="22"/>
                <w:szCs w:val="22"/>
              </w:rPr>
              <w:t xml:space="preserve">with PEIN </w:t>
            </w:r>
            <w:r w:rsidR="00BC723A" w:rsidRPr="009F03E0">
              <w:rPr>
                <w:rFonts w:asciiTheme="minorHAnsi" w:hAnsiTheme="minorHAnsi" w:cs="Arial"/>
                <w:b/>
                <w:color w:val="222222"/>
                <w:sz w:val="22"/>
                <w:szCs w:val="22"/>
              </w:rPr>
              <w:t>&amp; Networking</w:t>
            </w:r>
            <w:r w:rsidR="00BC723A">
              <w:rPr>
                <w:rFonts w:asciiTheme="minorHAnsi" w:hAnsiTheme="minorHAnsi" w:cs="Arial"/>
                <w:b/>
                <w:color w:val="222222"/>
                <w:sz w:val="22"/>
                <w:szCs w:val="22"/>
              </w:rPr>
              <w:t xml:space="preserve"> </w:t>
            </w:r>
          </w:p>
        </w:tc>
        <w:tc>
          <w:tcPr>
            <w:tcW w:w="7357" w:type="dxa"/>
            <w:gridSpan w:val="3"/>
          </w:tcPr>
          <w:p w14:paraId="6D0ACE61" w14:textId="5D6A6A2E" w:rsidR="002E57B3" w:rsidRDefault="002E57B3" w:rsidP="002E57B3">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The role involves working with PEIN and its wider stakeholders as follows: </w:t>
            </w:r>
          </w:p>
          <w:p w14:paraId="52F6B3F9" w14:textId="539743A4" w:rsidR="00E44BB9" w:rsidRDefault="00E44BB9" w:rsidP="002E57B3">
            <w:pPr>
              <w:pStyle w:val="Default"/>
              <w:numPr>
                <w:ilvl w:val="0"/>
                <w:numId w:val="48"/>
              </w:numPr>
              <w:ind w:left="720"/>
              <w:rPr>
                <w:rFonts w:asciiTheme="minorHAnsi" w:hAnsiTheme="minorHAnsi" w:cstheme="minorHAnsi"/>
                <w:color w:val="auto"/>
                <w:sz w:val="22"/>
                <w:szCs w:val="22"/>
              </w:rPr>
            </w:pPr>
            <w:r w:rsidRPr="00BC723A">
              <w:rPr>
                <w:rFonts w:asciiTheme="minorHAnsi" w:hAnsiTheme="minorHAnsi" w:cstheme="minorHAnsi"/>
                <w:b/>
                <w:bCs/>
                <w:color w:val="auto"/>
                <w:sz w:val="22"/>
                <w:szCs w:val="22"/>
              </w:rPr>
              <w:t>Internal:</w:t>
            </w:r>
            <w:r w:rsidRPr="00BC723A">
              <w:rPr>
                <w:rFonts w:asciiTheme="minorHAnsi" w:hAnsiTheme="minorHAnsi" w:cstheme="minorHAnsi"/>
                <w:color w:val="auto"/>
                <w:sz w:val="22"/>
                <w:szCs w:val="22"/>
              </w:rPr>
              <w:t xml:space="preserve"> National Co-ordinator in Limerick office, providing administrative support to the membership of the PEIN Executive Committee, Working Groups and Northside Partnership as PEIN’s fiscal agent.</w:t>
            </w:r>
          </w:p>
          <w:p w14:paraId="1AB78C59" w14:textId="1C48F3E0" w:rsidR="006A765E" w:rsidRDefault="00E44BB9" w:rsidP="002E57B3">
            <w:pPr>
              <w:pStyle w:val="Default"/>
              <w:numPr>
                <w:ilvl w:val="0"/>
                <w:numId w:val="48"/>
              </w:numPr>
              <w:ind w:left="720"/>
              <w:rPr>
                <w:rFonts w:asciiTheme="minorHAnsi" w:hAnsiTheme="minorHAnsi" w:cstheme="minorHAnsi"/>
                <w:color w:val="auto"/>
                <w:sz w:val="22"/>
                <w:szCs w:val="22"/>
              </w:rPr>
            </w:pPr>
            <w:r w:rsidRPr="001F58A3">
              <w:rPr>
                <w:rFonts w:asciiTheme="minorHAnsi" w:hAnsiTheme="minorHAnsi" w:cstheme="minorHAnsi"/>
                <w:b/>
                <w:bCs/>
                <w:color w:val="auto"/>
                <w:sz w:val="22"/>
                <w:szCs w:val="22"/>
              </w:rPr>
              <w:t>External:</w:t>
            </w:r>
            <w:r w:rsidRPr="00BC723A">
              <w:rPr>
                <w:rFonts w:asciiTheme="minorHAnsi" w:hAnsiTheme="minorHAnsi" w:cstheme="minorHAnsi"/>
                <w:color w:val="auto"/>
                <w:sz w:val="22"/>
                <w:szCs w:val="22"/>
              </w:rPr>
              <w:t xml:space="preserve">  Statutory, Community and Voluntary Sectors, relevant Government Departments, Public representatives, Academic </w:t>
            </w:r>
            <w:proofErr w:type="gramStart"/>
            <w:r w:rsidRPr="00BC723A">
              <w:rPr>
                <w:rFonts w:asciiTheme="minorHAnsi" w:hAnsiTheme="minorHAnsi" w:cstheme="minorHAnsi"/>
                <w:color w:val="auto"/>
                <w:sz w:val="22"/>
                <w:szCs w:val="22"/>
              </w:rPr>
              <w:t>institutions</w:t>
            </w:r>
            <w:proofErr w:type="gramEnd"/>
            <w:r w:rsidRPr="00BC723A">
              <w:rPr>
                <w:rFonts w:asciiTheme="minorHAnsi" w:hAnsiTheme="minorHAnsi" w:cstheme="minorHAnsi"/>
                <w:color w:val="auto"/>
                <w:sz w:val="22"/>
                <w:szCs w:val="22"/>
              </w:rPr>
              <w:t xml:space="preserve"> and researchers.</w:t>
            </w:r>
          </w:p>
          <w:p w14:paraId="35C09A17" w14:textId="73977D7C" w:rsidR="00787F7B" w:rsidRDefault="00787F7B" w:rsidP="002E57B3">
            <w:pPr>
              <w:pStyle w:val="Default"/>
              <w:numPr>
                <w:ilvl w:val="0"/>
                <w:numId w:val="48"/>
              </w:numPr>
              <w:ind w:left="720"/>
              <w:rPr>
                <w:rFonts w:asciiTheme="minorHAnsi" w:hAnsiTheme="minorHAnsi" w:cstheme="minorHAnsi"/>
                <w:color w:val="auto"/>
                <w:sz w:val="22"/>
                <w:szCs w:val="22"/>
              </w:rPr>
            </w:pPr>
            <w:r w:rsidRPr="00787F7B">
              <w:rPr>
                <w:rFonts w:asciiTheme="minorHAnsi" w:hAnsiTheme="minorHAnsi" w:cstheme="minorHAnsi"/>
                <w:b/>
                <w:bCs/>
                <w:color w:val="auto"/>
                <w:sz w:val="22"/>
                <w:szCs w:val="22"/>
              </w:rPr>
              <w:t>Parenting Network:</w:t>
            </w:r>
            <w:r>
              <w:rPr>
                <w:rFonts w:asciiTheme="minorHAnsi" w:hAnsiTheme="minorHAnsi" w:cstheme="minorHAnsi"/>
                <w:color w:val="auto"/>
                <w:sz w:val="22"/>
                <w:szCs w:val="22"/>
              </w:rPr>
              <w:t xml:space="preserve"> PEIN provides an agreed range of supports to the Parenting Network.</w:t>
            </w:r>
          </w:p>
          <w:p w14:paraId="2F9CA414" w14:textId="3DAC6BFD" w:rsidR="009027BD" w:rsidRPr="00A75EEF" w:rsidRDefault="009027BD" w:rsidP="00BC723A">
            <w:pPr>
              <w:pStyle w:val="Default"/>
              <w:ind w:left="720"/>
              <w:rPr>
                <w:rFonts w:cstheme="minorHAnsi"/>
                <w:bCs/>
                <w:color w:val="auto"/>
                <w:sz w:val="16"/>
                <w:szCs w:val="16"/>
              </w:rPr>
            </w:pPr>
          </w:p>
        </w:tc>
      </w:tr>
      <w:tr w:rsidR="00E44BB9" w:rsidRPr="00AE2704" w14:paraId="57F3EF4F" w14:textId="77777777" w:rsidTr="00052C42">
        <w:trPr>
          <w:jc w:val="center"/>
        </w:trPr>
        <w:tc>
          <w:tcPr>
            <w:tcW w:w="2425" w:type="dxa"/>
          </w:tcPr>
          <w:p w14:paraId="3FBCBCD8" w14:textId="59939DE7" w:rsidR="00E44BB9" w:rsidRDefault="006B1FA2" w:rsidP="00185662">
            <w:pPr>
              <w:shd w:val="clear" w:color="auto" w:fill="FFFFFF"/>
              <w:spacing w:before="135" w:after="135" w:line="384" w:lineRule="atLeast"/>
              <w:textAlignment w:val="baseline"/>
              <w:rPr>
                <w:rFonts w:cs="Arial"/>
                <w:b/>
                <w:color w:val="222222"/>
                <w:lang w:eastAsia="en-IE"/>
              </w:rPr>
            </w:pPr>
            <w:r>
              <w:rPr>
                <w:rFonts w:cs="Arial"/>
                <w:b/>
                <w:color w:val="222222"/>
                <w:lang w:eastAsia="en-IE"/>
              </w:rPr>
              <w:t>General Admin</w:t>
            </w:r>
            <w:r w:rsidR="002E57B3">
              <w:rPr>
                <w:rFonts w:cs="Arial"/>
                <w:b/>
                <w:color w:val="222222"/>
                <w:lang w:eastAsia="en-IE"/>
              </w:rPr>
              <w:t>istration</w:t>
            </w:r>
          </w:p>
        </w:tc>
        <w:tc>
          <w:tcPr>
            <w:tcW w:w="7357" w:type="dxa"/>
            <w:gridSpan w:val="3"/>
          </w:tcPr>
          <w:p w14:paraId="6EF34959" w14:textId="77777777" w:rsidR="006B1FA2" w:rsidRPr="00BC723A" w:rsidRDefault="006B1FA2" w:rsidP="00BC723A">
            <w:pPr>
              <w:pStyle w:val="Default"/>
              <w:numPr>
                <w:ilvl w:val="0"/>
                <w:numId w:val="38"/>
              </w:numPr>
              <w:rPr>
                <w:rFonts w:asciiTheme="minorHAnsi" w:hAnsiTheme="minorHAnsi" w:cstheme="minorHAnsi"/>
                <w:color w:val="auto"/>
                <w:sz w:val="22"/>
                <w:szCs w:val="22"/>
              </w:rPr>
            </w:pPr>
            <w:r w:rsidRPr="00BC723A">
              <w:rPr>
                <w:rFonts w:asciiTheme="minorHAnsi" w:hAnsiTheme="minorHAnsi" w:cstheme="minorHAnsi"/>
                <w:color w:val="auto"/>
                <w:sz w:val="22"/>
                <w:szCs w:val="22"/>
              </w:rPr>
              <w:t>To provide administrative support for the overall functioning of the Network</w:t>
            </w:r>
          </w:p>
          <w:p w14:paraId="0651CB47" w14:textId="77777777" w:rsidR="006B1FA2" w:rsidRPr="00742E75" w:rsidRDefault="006B1FA2" w:rsidP="00BC723A">
            <w:pPr>
              <w:pStyle w:val="Default"/>
              <w:numPr>
                <w:ilvl w:val="0"/>
                <w:numId w:val="38"/>
              </w:numPr>
              <w:rPr>
                <w:rFonts w:asciiTheme="minorHAnsi" w:hAnsiTheme="minorHAnsi" w:cstheme="minorHAnsi"/>
                <w:color w:val="auto"/>
                <w:sz w:val="22"/>
                <w:szCs w:val="22"/>
              </w:rPr>
            </w:pPr>
            <w:r w:rsidRPr="00742E75">
              <w:rPr>
                <w:rFonts w:asciiTheme="minorHAnsi" w:hAnsiTheme="minorHAnsi" w:cstheme="minorHAnsi"/>
                <w:color w:val="auto"/>
                <w:sz w:val="22"/>
                <w:szCs w:val="22"/>
              </w:rPr>
              <w:t xml:space="preserve">Maintain appropriate files, records and databases and produce reports as required </w:t>
            </w:r>
          </w:p>
          <w:p w14:paraId="0AF024A9" w14:textId="77777777" w:rsidR="006B1FA2" w:rsidRPr="00742E75" w:rsidRDefault="006B1FA2" w:rsidP="00BC723A">
            <w:pPr>
              <w:pStyle w:val="Default"/>
              <w:numPr>
                <w:ilvl w:val="0"/>
                <w:numId w:val="38"/>
              </w:numPr>
              <w:rPr>
                <w:rFonts w:asciiTheme="minorHAnsi" w:hAnsiTheme="minorHAnsi" w:cstheme="minorHAnsi"/>
                <w:color w:val="auto"/>
                <w:sz w:val="22"/>
                <w:szCs w:val="22"/>
              </w:rPr>
            </w:pPr>
            <w:r w:rsidRPr="00742E75">
              <w:rPr>
                <w:rFonts w:asciiTheme="minorHAnsi" w:hAnsiTheme="minorHAnsi" w:cstheme="minorHAnsi"/>
                <w:color w:val="auto"/>
                <w:sz w:val="22"/>
                <w:szCs w:val="22"/>
              </w:rPr>
              <w:t>Schedule meetings, book venues, produce agendas and minutes etc.</w:t>
            </w:r>
          </w:p>
          <w:p w14:paraId="39BB0DE9" w14:textId="77777777" w:rsidR="006B1FA2" w:rsidRPr="00742E75" w:rsidRDefault="006B1FA2" w:rsidP="00BC723A">
            <w:pPr>
              <w:pStyle w:val="Default"/>
              <w:numPr>
                <w:ilvl w:val="0"/>
                <w:numId w:val="38"/>
              </w:numPr>
              <w:rPr>
                <w:rFonts w:asciiTheme="minorHAnsi" w:hAnsiTheme="minorHAnsi" w:cstheme="minorHAnsi"/>
                <w:color w:val="auto"/>
                <w:sz w:val="22"/>
                <w:szCs w:val="22"/>
              </w:rPr>
            </w:pPr>
            <w:r w:rsidRPr="00742E75">
              <w:rPr>
                <w:rFonts w:asciiTheme="minorHAnsi" w:hAnsiTheme="minorHAnsi" w:cstheme="minorHAnsi"/>
                <w:color w:val="auto"/>
                <w:sz w:val="22"/>
                <w:szCs w:val="22"/>
              </w:rPr>
              <w:t>Handle correspondence and general enquiries</w:t>
            </w:r>
          </w:p>
          <w:p w14:paraId="442D6851" w14:textId="77777777" w:rsidR="00E44BB9" w:rsidRDefault="006B1FA2" w:rsidP="001F58A3">
            <w:pPr>
              <w:pStyle w:val="Default"/>
              <w:numPr>
                <w:ilvl w:val="0"/>
                <w:numId w:val="38"/>
              </w:numPr>
              <w:rPr>
                <w:rFonts w:asciiTheme="minorHAnsi" w:hAnsiTheme="minorHAnsi" w:cstheme="minorHAnsi"/>
                <w:color w:val="auto"/>
                <w:sz w:val="22"/>
                <w:szCs w:val="22"/>
              </w:rPr>
            </w:pPr>
            <w:r w:rsidRPr="00742E75">
              <w:rPr>
                <w:rFonts w:asciiTheme="minorHAnsi" w:hAnsiTheme="minorHAnsi" w:cstheme="minorHAnsi"/>
                <w:color w:val="auto"/>
                <w:sz w:val="22"/>
                <w:szCs w:val="22"/>
              </w:rPr>
              <w:t xml:space="preserve">Gather information for funding applications, policy papers and reports as required </w:t>
            </w:r>
          </w:p>
          <w:p w14:paraId="46A58BE0" w14:textId="0E8FF818" w:rsidR="009027BD" w:rsidRPr="00A75EEF" w:rsidRDefault="009027BD" w:rsidP="009027BD">
            <w:pPr>
              <w:pStyle w:val="Default"/>
              <w:ind w:left="720"/>
              <w:rPr>
                <w:rFonts w:asciiTheme="minorHAnsi" w:hAnsiTheme="minorHAnsi" w:cstheme="minorHAnsi"/>
                <w:color w:val="auto"/>
                <w:sz w:val="16"/>
                <w:szCs w:val="16"/>
              </w:rPr>
            </w:pPr>
          </w:p>
        </w:tc>
      </w:tr>
      <w:tr w:rsidR="006B1FA2" w:rsidRPr="00AE2704" w14:paraId="09C005C2" w14:textId="77777777" w:rsidTr="00052C42">
        <w:trPr>
          <w:jc w:val="center"/>
        </w:trPr>
        <w:tc>
          <w:tcPr>
            <w:tcW w:w="2425" w:type="dxa"/>
          </w:tcPr>
          <w:p w14:paraId="6069EF9A" w14:textId="4AABCCE6" w:rsidR="006B1FA2" w:rsidRDefault="003E1707" w:rsidP="00185662">
            <w:pPr>
              <w:shd w:val="clear" w:color="auto" w:fill="FFFFFF"/>
              <w:spacing w:before="135" w:after="135" w:line="384" w:lineRule="atLeast"/>
              <w:textAlignment w:val="baseline"/>
              <w:rPr>
                <w:rFonts w:cs="Arial"/>
                <w:b/>
                <w:color w:val="222222"/>
                <w:lang w:eastAsia="en-IE"/>
              </w:rPr>
            </w:pPr>
            <w:r>
              <w:rPr>
                <w:rFonts w:cs="Arial"/>
                <w:b/>
                <w:color w:val="222222"/>
                <w:lang w:eastAsia="en-IE"/>
              </w:rPr>
              <w:t>Financ</w:t>
            </w:r>
            <w:r w:rsidR="004E05B8">
              <w:rPr>
                <w:rFonts w:cs="Arial"/>
                <w:b/>
                <w:color w:val="222222"/>
                <w:lang w:eastAsia="en-IE"/>
              </w:rPr>
              <w:t xml:space="preserve">e </w:t>
            </w:r>
          </w:p>
        </w:tc>
        <w:tc>
          <w:tcPr>
            <w:tcW w:w="7357" w:type="dxa"/>
            <w:gridSpan w:val="3"/>
          </w:tcPr>
          <w:p w14:paraId="5E0D162B" w14:textId="0343DC8F" w:rsidR="00041423" w:rsidRPr="009027BD" w:rsidRDefault="003E1707" w:rsidP="00041423">
            <w:pPr>
              <w:pStyle w:val="Default"/>
              <w:numPr>
                <w:ilvl w:val="0"/>
                <w:numId w:val="38"/>
              </w:numPr>
              <w:rPr>
                <w:rStyle w:val="Strong"/>
                <w:rFonts w:asciiTheme="minorHAnsi" w:hAnsiTheme="minorHAnsi" w:cstheme="minorHAnsi"/>
                <w:b w:val="0"/>
                <w:bCs w:val="0"/>
                <w:color w:val="auto"/>
                <w:sz w:val="22"/>
                <w:szCs w:val="22"/>
              </w:rPr>
            </w:pPr>
            <w:r w:rsidRPr="00742E75">
              <w:rPr>
                <w:rFonts w:asciiTheme="minorHAnsi" w:hAnsiTheme="minorHAnsi" w:cstheme="minorHAnsi"/>
                <w:color w:val="auto"/>
                <w:sz w:val="22"/>
                <w:szCs w:val="22"/>
              </w:rPr>
              <w:t xml:space="preserve">Ensure detailed financial records are maintained in line with Northside Partnership policies and </w:t>
            </w:r>
            <w:r w:rsidRPr="009F03E0">
              <w:rPr>
                <w:rFonts w:asciiTheme="minorHAnsi" w:hAnsiTheme="minorHAnsi" w:cstheme="minorHAnsi"/>
                <w:color w:val="auto"/>
                <w:sz w:val="22"/>
                <w:szCs w:val="22"/>
              </w:rPr>
              <w:t>procedures</w:t>
            </w:r>
            <w:r w:rsidR="00041423" w:rsidRPr="009F03E0">
              <w:rPr>
                <w:rFonts w:asciiTheme="minorHAnsi" w:hAnsiTheme="minorHAnsi" w:cstheme="minorHAnsi"/>
                <w:color w:val="auto"/>
                <w:sz w:val="22"/>
                <w:szCs w:val="22"/>
              </w:rPr>
              <w:t xml:space="preserve"> </w:t>
            </w:r>
            <w:r w:rsidR="00041423" w:rsidRPr="009F03E0">
              <w:rPr>
                <w:rStyle w:val="Strong"/>
                <w:rFonts w:asciiTheme="minorHAnsi" w:hAnsiTheme="minorHAnsi"/>
                <w:b w:val="0"/>
                <w:bCs w:val="0"/>
                <w:sz w:val="22"/>
                <w:szCs w:val="22"/>
              </w:rPr>
              <w:t>while a</w:t>
            </w:r>
            <w:r w:rsidR="00041423" w:rsidRPr="009F03E0">
              <w:rPr>
                <w:rStyle w:val="Strong"/>
                <w:rFonts w:asciiTheme="minorHAnsi" w:hAnsiTheme="minorHAnsi"/>
                <w:b w:val="0"/>
                <w:sz w:val="22"/>
                <w:szCs w:val="22"/>
              </w:rPr>
              <w:t>dhering to strict deadlines and providing timely and accurate information</w:t>
            </w:r>
          </w:p>
          <w:p w14:paraId="23BC24F9" w14:textId="0205618B" w:rsidR="003E1707" w:rsidRPr="00041423" w:rsidRDefault="003E1707" w:rsidP="00041423">
            <w:pPr>
              <w:pStyle w:val="Default"/>
              <w:numPr>
                <w:ilvl w:val="0"/>
                <w:numId w:val="38"/>
              </w:numPr>
              <w:rPr>
                <w:rFonts w:asciiTheme="minorHAnsi" w:hAnsiTheme="minorHAnsi" w:cstheme="minorHAnsi"/>
                <w:color w:val="auto"/>
                <w:sz w:val="22"/>
                <w:szCs w:val="22"/>
              </w:rPr>
            </w:pPr>
            <w:r w:rsidRPr="00041423">
              <w:rPr>
                <w:rFonts w:asciiTheme="minorHAnsi" w:hAnsiTheme="minorHAnsi" w:cstheme="minorHAnsi"/>
                <w:color w:val="auto"/>
                <w:sz w:val="22"/>
                <w:szCs w:val="22"/>
              </w:rPr>
              <w:t>Process income for banking and invoices for payment</w:t>
            </w:r>
          </w:p>
          <w:p w14:paraId="3D0EF797" w14:textId="77777777" w:rsidR="006B1FA2" w:rsidRDefault="003E1707" w:rsidP="003E1707">
            <w:pPr>
              <w:pStyle w:val="Default"/>
              <w:numPr>
                <w:ilvl w:val="0"/>
                <w:numId w:val="38"/>
              </w:numPr>
              <w:rPr>
                <w:rFonts w:asciiTheme="minorHAnsi" w:hAnsiTheme="minorHAnsi" w:cstheme="minorHAnsi"/>
                <w:color w:val="auto"/>
                <w:sz w:val="22"/>
                <w:szCs w:val="22"/>
              </w:rPr>
            </w:pPr>
            <w:r w:rsidRPr="00742E75">
              <w:rPr>
                <w:rFonts w:asciiTheme="minorHAnsi" w:hAnsiTheme="minorHAnsi" w:cstheme="minorHAnsi"/>
                <w:color w:val="auto"/>
                <w:sz w:val="22"/>
                <w:szCs w:val="22"/>
              </w:rPr>
              <w:t xml:space="preserve">Prepare financial reports as required in conjunction with Northside Partnership </w:t>
            </w:r>
          </w:p>
          <w:p w14:paraId="72260D58" w14:textId="09747278" w:rsidR="009E5C31" w:rsidRPr="009F03E0" w:rsidRDefault="009E5C31" w:rsidP="003E1707">
            <w:pPr>
              <w:pStyle w:val="Default"/>
              <w:numPr>
                <w:ilvl w:val="0"/>
                <w:numId w:val="38"/>
              </w:numPr>
              <w:rPr>
                <w:rStyle w:val="Strong"/>
                <w:rFonts w:asciiTheme="minorHAnsi" w:hAnsiTheme="minorHAnsi" w:cstheme="minorHAnsi"/>
                <w:b w:val="0"/>
                <w:bCs w:val="0"/>
                <w:color w:val="auto"/>
                <w:sz w:val="22"/>
                <w:szCs w:val="22"/>
              </w:rPr>
            </w:pPr>
            <w:r w:rsidRPr="009F03E0">
              <w:rPr>
                <w:rStyle w:val="Strong"/>
                <w:rFonts w:asciiTheme="minorHAnsi" w:hAnsiTheme="minorHAnsi"/>
                <w:b w:val="0"/>
                <w:sz w:val="22"/>
                <w:szCs w:val="22"/>
              </w:rPr>
              <w:t xml:space="preserve">Assisting the </w:t>
            </w:r>
            <w:r w:rsidR="002E57B3" w:rsidRPr="009F03E0">
              <w:rPr>
                <w:rStyle w:val="Strong"/>
                <w:rFonts w:asciiTheme="minorHAnsi" w:hAnsiTheme="minorHAnsi"/>
                <w:b w:val="0"/>
                <w:sz w:val="22"/>
                <w:szCs w:val="22"/>
              </w:rPr>
              <w:t xml:space="preserve">creation of </w:t>
            </w:r>
            <w:r w:rsidR="00041423" w:rsidRPr="009F03E0">
              <w:rPr>
                <w:rStyle w:val="Strong"/>
                <w:rFonts w:asciiTheme="minorHAnsi" w:hAnsiTheme="minorHAnsi"/>
                <w:b w:val="0"/>
                <w:sz w:val="22"/>
                <w:szCs w:val="22"/>
              </w:rPr>
              <w:t>regular</w:t>
            </w:r>
            <w:r w:rsidR="002E57B3" w:rsidRPr="009F03E0">
              <w:rPr>
                <w:rStyle w:val="Strong"/>
                <w:rFonts w:asciiTheme="minorHAnsi" w:hAnsiTheme="minorHAnsi"/>
                <w:b w:val="0"/>
                <w:sz w:val="22"/>
                <w:szCs w:val="22"/>
              </w:rPr>
              <w:t xml:space="preserve"> </w:t>
            </w:r>
            <w:r w:rsidRPr="009F03E0">
              <w:rPr>
                <w:rStyle w:val="Strong"/>
                <w:rFonts w:asciiTheme="minorHAnsi" w:hAnsiTheme="minorHAnsi"/>
                <w:b w:val="0"/>
                <w:sz w:val="22"/>
                <w:szCs w:val="22"/>
              </w:rPr>
              <w:t xml:space="preserve">grant </w:t>
            </w:r>
            <w:r w:rsidR="002E57B3" w:rsidRPr="009F03E0">
              <w:rPr>
                <w:rStyle w:val="Strong"/>
                <w:rFonts w:asciiTheme="minorHAnsi" w:hAnsiTheme="minorHAnsi"/>
                <w:b w:val="0"/>
                <w:sz w:val="22"/>
                <w:szCs w:val="22"/>
              </w:rPr>
              <w:t xml:space="preserve">and funding </w:t>
            </w:r>
            <w:r w:rsidR="009F03E0">
              <w:rPr>
                <w:rStyle w:val="Strong"/>
                <w:rFonts w:asciiTheme="minorHAnsi" w:hAnsiTheme="minorHAnsi"/>
                <w:b w:val="0"/>
                <w:sz w:val="22"/>
                <w:szCs w:val="22"/>
              </w:rPr>
              <w:t>a</w:t>
            </w:r>
            <w:r w:rsidR="009F03E0" w:rsidRPr="009F03E0">
              <w:rPr>
                <w:rStyle w:val="Strong"/>
                <w:rFonts w:asciiTheme="minorHAnsi" w:hAnsiTheme="minorHAnsi"/>
                <w:b w:val="0"/>
                <w:sz w:val="22"/>
                <w:szCs w:val="22"/>
              </w:rPr>
              <w:t>pplications and</w:t>
            </w:r>
            <w:r w:rsidR="009F03E0">
              <w:rPr>
                <w:rStyle w:val="Strong"/>
                <w:sz w:val="22"/>
                <w:szCs w:val="22"/>
              </w:rPr>
              <w:t xml:space="preserve"> </w:t>
            </w:r>
            <w:r w:rsidR="00041423" w:rsidRPr="009F03E0">
              <w:rPr>
                <w:rStyle w:val="Strong"/>
                <w:rFonts w:asciiTheme="minorHAnsi" w:hAnsiTheme="minorHAnsi"/>
                <w:b w:val="0"/>
                <w:sz w:val="22"/>
                <w:szCs w:val="22"/>
              </w:rPr>
              <w:t>returns as required</w:t>
            </w:r>
            <w:r w:rsidR="002E57B3" w:rsidRPr="009F03E0">
              <w:rPr>
                <w:rStyle w:val="Strong"/>
                <w:rFonts w:asciiTheme="minorHAnsi" w:hAnsiTheme="minorHAnsi"/>
                <w:b w:val="0"/>
                <w:sz w:val="22"/>
                <w:szCs w:val="22"/>
              </w:rPr>
              <w:t xml:space="preserve"> in </w:t>
            </w:r>
            <w:r w:rsidR="00041423" w:rsidRPr="009F03E0">
              <w:rPr>
                <w:rStyle w:val="Strong"/>
                <w:rFonts w:asciiTheme="minorHAnsi" w:hAnsiTheme="minorHAnsi"/>
                <w:b w:val="0"/>
                <w:sz w:val="22"/>
                <w:szCs w:val="22"/>
              </w:rPr>
              <w:t xml:space="preserve">conjunction with the NSP Finance Manager </w:t>
            </w:r>
          </w:p>
          <w:p w14:paraId="4B39FA52" w14:textId="77777777" w:rsidR="009027BD" w:rsidRPr="00A75EEF" w:rsidRDefault="00F42AF6" w:rsidP="009F03E0">
            <w:pPr>
              <w:pStyle w:val="Default"/>
              <w:numPr>
                <w:ilvl w:val="0"/>
                <w:numId w:val="38"/>
              </w:numPr>
              <w:rPr>
                <w:rStyle w:val="Strong"/>
                <w:rFonts w:asciiTheme="minorHAnsi" w:hAnsiTheme="minorHAnsi" w:cstheme="minorHAnsi"/>
                <w:b w:val="0"/>
                <w:bCs w:val="0"/>
                <w:color w:val="auto"/>
                <w:sz w:val="22"/>
                <w:szCs w:val="22"/>
              </w:rPr>
            </w:pPr>
            <w:r w:rsidRPr="009F03E0">
              <w:rPr>
                <w:rStyle w:val="Strong"/>
                <w:rFonts w:asciiTheme="minorHAnsi" w:hAnsiTheme="minorHAnsi"/>
                <w:b w:val="0"/>
                <w:sz w:val="22"/>
                <w:szCs w:val="22"/>
              </w:rPr>
              <w:t>Assisting the preparation of monthly</w:t>
            </w:r>
            <w:r w:rsidR="009F03E0" w:rsidRPr="009F03E0">
              <w:rPr>
                <w:rStyle w:val="Strong"/>
                <w:rFonts w:asciiTheme="minorHAnsi" w:hAnsiTheme="minorHAnsi"/>
                <w:b w:val="0"/>
                <w:sz w:val="22"/>
                <w:szCs w:val="22"/>
              </w:rPr>
              <w:t xml:space="preserve"> / quarterly</w:t>
            </w:r>
            <w:r w:rsidRPr="009F03E0">
              <w:rPr>
                <w:rStyle w:val="Strong"/>
                <w:rFonts w:asciiTheme="minorHAnsi" w:hAnsiTheme="minorHAnsi"/>
                <w:b w:val="0"/>
                <w:sz w:val="22"/>
                <w:szCs w:val="22"/>
              </w:rPr>
              <w:t xml:space="preserve"> PEIN finance reports</w:t>
            </w:r>
            <w:r w:rsidR="00041423" w:rsidRPr="009F03E0">
              <w:rPr>
                <w:rStyle w:val="Strong"/>
                <w:rFonts w:asciiTheme="minorHAnsi" w:hAnsiTheme="minorHAnsi"/>
                <w:b w:val="0"/>
                <w:sz w:val="22"/>
                <w:szCs w:val="22"/>
              </w:rPr>
              <w:t xml:space="preserve"> in conjunction with the NSP Finance Manager.</w:t>
            </w:r>
            <w:r w:rsidRPr="009F03E0">
              <w:rPr>
                <w:rStyle w:val="Strong"/>
                <w:rFonts w:asciiTheme="minorHAnsi" w:hAnsiTheme="minorHAnsi"/>
                <w:b w:val="0"/>
                <w:sz w:val="22"/>
                <w:szCs w:val="22"/>
              </w:rPr>
              <w:t xml:space="preserve"> </w:t>
            </w:r>
          </w:p>
          <w:p w14:paraId="5B19D9A9" w14:textId="1C10CA9F" w:rsidR="00A75EEF" w:rsidRPr="00A75EEF" w:rsidRDefault="00A75EEF" w:rsidP="00A75EEF">
            <w:pPr>
              <w:pStyle w:val="Default"/>
              <w:ind w:left="720"/>
              <w:rPr>
                <w:rStyle w:val="Strong"/>
                <w:rFonts w:asciiTheme="minorHAnsi" w:hAnsiTheme="minorHAnsi" w:cstheme="minorHAnsi"/>
                <w:b w:val="0"/>
                <w:bCs w:val="0"/>
                <w:color w:val="auto"/>
                <w:sz w:val="16"/>
                <w:szCs w:val="16"/>
              </w:rPr>
            </w:pPr>
          </w:p>
        </w:tc>
      </w:tr>
      <w:tr w:rsidR="003E1707" w:rsidRPr="00AE2704" w14:paraId="512C9A06" w14:textId="77777777" w:rsidTr="00052C42">
        <w:trPr>
          <w:jc w:val="center"/>
        </w:trPr>
        <w:tc>
          <w:tcPr>
            <w:tcW w:w="2425" w:type="dxa"/>
          </w:tcPr>
          <w:p w14:paraId="18511927" w14:textId="0DBEAF6B" w:rsidR="003E1707" w:rsidRDefault="004E05B8" w:rsidP="00185662">
            <w:pPr>
              <w:shd w:val="clear" w:color="auto" w:fill="FFFFFF"/>
              <w:spacing w:before="135" w:after="135" w:line="384" w:lineRule="atLeast"/>
              <w:textAlignment w:val="baseline"/>
              <w:rPr>
                <w:rFonts w:cs="Arial"/>
                <w:b/>
                <w:color w:val="222222"/>
                <w:lang w:eastAsia="en-IE"/>
              </w:rPr>
            </w:pPr>
            <w:r>
              <w:rPr>
                <w:rFonts w:cs="Arial"/>
                <w:b/>
                <w:color w:val="222222"/>
                <w:lang w:eastAsia="en-IE"/>
              </w:rPr>
              <w:lastRenderedPageBreak/>
              <w:t xml:space="preserve">Membership </w:t>
            </w:r>
            <w:r w:rsidR="00A51C05">
              <w:rPr>
                <w:rFonts w:cs="Arial"/>
                <w:b/>
                <w:color w:val="222222"/>
                <w:lang w:eastAsia="en-IE"/>
              </w:rPr>
              <w:t>Support</w:t>
            </w:r>
          </w:p>
        </w:tc>
        <w:tc>
          <w:tcPr>
            <w:tcW w:w="7357" w:type="dxa"/>
            <w:gridSpan w:val="3"/>
          </w:tcPr>
          <w:p w14:paraId="093B48EF" w14:textId="77777777" w:rsidR="00FD14CF" w:rsidRPr="00A51C05" w:rsidRDefault="00FD14CF" w:rsidP="00A51C05">
            <w:pPr>
              <w:pStyle w:val="Default"/>
              <w:numPr>
                <w:ilvl w:val="0"/>
                <w:numId w:val="38"/>
              </w:numPr>
              <w:rPr>
                <w:rFonts w:asciiTheme="minorHAnsi" w:hAnsiTheme="minorHAnsi" w:cstheme="minorHAnsi"/>
                <w:color w:val="auto"/>
                <w:sz w:val="22"/>
                <w:szCs w:val="22"/>
              </w:rPr>
            </w:pPr>
            <w:r w:rsidRPr="00A51C05">
              <w:rPr>
                <w:rFonts w:asciiTheme="minorHAnsi" w:hAnsiTheme="minorHAnsi" w:cstheme="minorHAnsi"/>
                <w:color w:val="auto"/>
                <w:sz w:val="22"/>
                <w:szCs w:val="22"/>
              </w:rPr>
              <w:t>To support a strong and engaged membership through efficient administration</w:t>
            </w:r>
          </w:p>
          <w:p w14:paraId="4269BF1B" w14:textId="77777777" w:rsidR="00FD14CF" w:rsidRPr="00742E75" w:rsidRDefault="00FD14CF" w:rsidP="00FD14CF">
            <w:pPr>
              <w:pStyle w:val="Default"/>
              <w:numPr>
                <w:ilvl w:val="0"/>
                <w:numId w:val="38"/>
              </w:numPr>
              <w:rPr>
                <w:rFonts w:asciiTheme="minorHAnsi" w:hAnsiTheme="minorHAnsi" w:cstheme="minorHAnsi"/>
                <w:color w:val="auto"/>
                <w:sz w:val="22"/>
                <w:szCs w:val="22"/>
              </w:rPr>
            </w:pPr>
            <w:r w:rsidRPr="00742E75">
              <w:rPr>
                <w:rFonts w:asciiTheme="minorHAnsi" w:hAnsiTheme="minorHAnsi" w:cstheme="minorHAnsi"/>
                <w:color w:val="auto"/>
                <w:sz w:val="22"/>
                <w:szCs w:val="22"/>
              </w:rPr>
              <w:t xml:space="preserve">Support a membership recruitment strategy </w:t>
            </w:r>
          </w:p>
          <w:p w14:paraId="6DD5572E" w14:textId="77777777" w:rsidR="00FD14CF" w:rsidRPr="00742E75" w:rsidRDefault="00FD14CF" w:rsidP="00FD14CF">
            <w:pPr>
              <w:pStyle w:val="Default"/>
              <w:numPr>
                <w:ilvl w:val="0"/>
                <w:numId w:val="38"/>
              </w:numPr>
              <w:rPr>
                <w:rFonts w:asciiTheme="minorHAnsi" w:hAnsiTheme="minorHAnsi" w:cstheme="minorHAnsi"/>
                <w:color w:val="auto"/>
                <w:sz w:val="22"/>
                <w:szCs w:val="22"/>
              </w:rPr>
            </w:pPr>
            <w:r w:rsidRPr="00742E75">
              <w:rPr>
                <w:rFonts w:asciiTheme="minorHAnsi" w:hAnsiTheme="minorHAnsi" w:cstheme="minorHAnsi"/>
                <w:color w:val="auto"/>
                <w:sz w:val="22"/>
                <w:szCs w:val="22"/>
              </w:rPr>
              <w:t xml:space="preserve">Act as point of contact for existing and prospective members in terms of membership enquiries, </w:t>
            </w:r>
            <w:proofErr w:type="gramStart"/>
            <w:r w:rsidRPr="00742E75">
              <w:rPr>
                <w:rFonts w:asciiTheme="minorHAnsi" w:hAnsiTheme="minorHAnsi" w:cstheme="minorHAnsi"/>
                <w:color w:val="auto"/>
                <w:sz w:val="22"/>
                <w:szCs w:val="22"/>
              </w:rPr>
              <w:t>applications</w:t>
            </w:r>
            <w:proofErr w:type="gramEnd"/>
            <w:r w:rsidRPr="00742E75">
              <w:rPr>
                <w:rFonts w:asciiTheme="minorHAnsi" w:hAnsiTheme="minorHAnsi" w:cstheme="minorHAnsi"/>
                <w:color w:val="auto"/>
                <w:sz w:val="22"/>
                <w:szCs w:val="22"/>
              </w:rPr>
              <w:t xml:space="preserve"> and renewals</w:t>
            </w:r>
          </w:p>
          <w:p w14:paraId="48817ED0" w14:textId="77777777" w:rsidR="003E1707" w:rsidRDefault="00FD14CF" w:rsidP="00F42AF6">
            <w:pPr>
              <w:pStyle w:val="Default"/>
              <w:numPr>
                <w:ilvl w:val="0"/>
                <w:numId w:val="38"/>
              </w:numPr>
              <w:rPr>
                <w:rFonts w:asciiTheme="minorHAnsi" w:hAnsiTheme="minorHAnsi" w:cstheme="minorHAnsi"/>
                <w:color w:val="auto"/>
                <w:sz w:val="22"/>
                <w:szCs w:val="22"/>
              </w:rPr>
            </w:pPr>
            <w:r w:rsidRPr="00742E75">
              <w:rPr>
                <w:rFonts w:asciiTheme="minorHAnsi" w:hAnsiTheme="minorHAnsi" w:cstheme="minorHAnsi"/>
                <w:color w:val="auto"/>
                <w:sz w:val="22"/>
                <w:szCs w:val="22"/>
              </w:rPr>
              <w:t>Maintain an updated membership database</w:t>
            </w:r>
          </w:p>
          <w:p w14:paraId="7A3EAAD5" w14:textId="43F27BBB" w:rsidR="009027BD" w:rsidRPr="00A75EEF" w:rsidRDefault="009027BD" w:rsidP="009027BD">
            <w:pPr>
              <w:pStyle w:val="Default"/>
              <w:ind w:left="720"/>
              <w:rPr>
                <w:rStyle w:val="Strong"/>
                <w:rFonts w:asciiTheme="minorHAnsi" w:hAnsiTheme="minorHAnsi" w:cstheme="minorHAnsi"/>
                <w:b w:val="0"/>
                <w:bCs w:val="0"/>
                <w:color w:val="auto"/>
                <w:sz w:val="16"/>
                <w:szCs w:val="16"/>
              </w:rPr>
            </w:pPr>
          </w:p>
        </w:tc>
      </w:tr>
      <w:tr w:rsidR="00FD14CF" w:rsidRPr="00AE2704" w14:paraId="4895A9C0" w14:textId="77777777" w:rsidTr="00052C42">
        <w:trPr>
          <w:jc w:val="center"/>
        </w:trPr>
        <w:tc>
          <w:tcPr>
            <w:tcW w:w="2425" w:type="dxa"/>
          </w:tcPr>
          <w:p w14:paraId="7CA59E6B" w14:textId="0D14D8F4" w:rsidR="00FD14CF" w:rsidRDefault="00A51C05" w:rsidP="00185662">
            <w:pPr>
              <w:shd w:val="clear" w:color="auto" w:fill="FFFFFF"/>
              <w:spacing w:before="135" w:after="135" w:line="384" w:lineRule="atLeast"/>
              <w:textAlignment w:val="baseline"/>
              <w:rPr>
                <w:rFonts w:cs="Arial"/>
                <w:b/>
                <w:color w:val="222222"/>
                <w:lang w:eastAsia="en-IE"/>
              </w:rPr>
            </w:pPr>
            <w:r>
              <w:rPr>
                <w:rFonts w:cs="Arial"/>
                <w:b/>
                <w:color w:val="222222"/>
                <w:lang w:eastAsia="en-IE"/>
              </w:rPr>
              <w:t>Event Management</w:t>
            </w:r>
          </w:p>
        </w:tc>
        <w:tc>
          <w:tcPr>
            <w:tcW w:w="7357" w:type="dxa"/>
            <w:gridSpan w:val="3"/>
          </w:tcPr>
          <w:p w14:paraId="16EB7239" w14:textId="77777777" w:rsidR="00A51C05" w:rsidRDefault="001A061A" w:rsidP="00D672F1">
            <w:pPr>
              <w:pStyle w:val="Default"/>
              <w:numPr>
                <w:ilvl w:val="0"/>
                <w:numId w:val="38"/>
              </w:numPr>
              <w:rPr>
                <w:rFonts w:asciiTheme="minorHAnsi" w:hAnsiTheme="minorHAnsi" w:cstheme="minorHAnsi"/>
                <w:color w:val="auto"/>
                <w:sz w:val="22"/>
                <w:szCs w:val="22"/>
              </w:rPr>
            </w:pPr>
            <w:r w:rsidRPr="00A51C05">
              <w:rPr>
                <w:rFonts w:asciiTheme="minorHAnsi" w:hAnsiTheme="minorHAnsi" w:cstheme="minorHAnsi"/>
                <w:color w:val="auto"/>
                <w:sz w:val="22"/>
                <w:szCs w:val="22"/>
              </w:rPr>
              <w:t xml:space="preserve">Work closely with the National Co-ordinator to organise, </w:t>
            </w:r>
            <w:proofErr w:type="gramStart"/>
            <w:r w:rsidRPr="00A51C05">
              <w:rPr>
                <w:rFonts w:asciiTheme="minorHAnsi" w:hAnsiTheme="minorHAnsi" w:cstheme="minorHAnsi"/>
                <w:color w:val="auto"/>
                <w:sz w:val="22"/>
                <w:szCs w:val="22"/>
              </w:rPr>
              <w:t>promote</w:t>
            </w:r>
            <w:proofErr w:type="gramEnd"/>
            <w:r w:rsidRPr="00A51C05">
              <w:rPr>
                <w:rFonts w:asciiTheme="minorHAnsi" w:hAnsiTheme="minorHAnsi" w:cstheme="minorHAnsi"/>
                <w:color w:val="auto"/>
                <w:sz w:val="22"/>
                <w:szCs w:val="22"/>
              </w:rPr>
              <w:t xml:space="preserve"> and deliver Network events, such as </w:t>
            </w:r>
          </w:p>
          <w:p w14:paraId="7D3EB41E" w14:textId="5A51973B" w:rsidR="00A51C05" w:rsidRDefault="001A061A" w:rsidP="00A51C05">
            <w:pPr>
              <w:pStyle w:val="Default"/>
              <w:numPr>
                <w:ilvl w:val="1"/>
                <w:numId w:val="38"/>
              </w:numPr>
              <w:rPr>
                <w:rFonts w:asciiTheme="minorHAnsi" w:hAnsiTheme="minorHAnsi" w:cstheme="minorHAnsi"/>
                <w:color w:val="auto"/>
                <w:sz w:val="22"/>
                <w:szCs w:val="22"/>
              </w:rPr>
            </w:pPr>
            <w:r w:rsidRPr="00A51C05">
              <w:rPr>
                <w:rFonts w:asciiTheme="minorHAnsi" w:hAnsiTheme="minorHAnsi" w:cstheme="minorHAnsi"/>
                <w:color w:val="auto"/>
                <w:sz w:val="22"/>
                <w:szCs w:val="22"/>
              </w:rPr>
              <w:t xml:space="preserve">training courses </w:t>
            </w:r>
          </w:p>
          <w:p w14:paraId="741508D5" w14:textId="0723A933" w:rsidR="00A51C05" w:rsidRDefault="001A061A" w:rsidP="00A51C05">
            <w:pPr>
              <w:pStyle w:val="Default"/>
              <w:numPr>
                <w:ilvl w:val="1"/>
                <w:numId w:val="38"/>
              </w:numPr>
              <w:rPr>
                <w:rFonts w:asciiTheme="minorHAnsi" w:hAnsiTheme="minorHAnsi" w:cstheme="minorHAnsi"/>
                <w:color w:val="auto"/>
                <w:sz w:val="22"/>
                <w:szCs w:val="22"/>
              </w:rPr>
            </w:pPr>
            <w:r w:rsidRPr="00A51C05">
              <w:rPr>
                <w:rFonts w:asciiTheme="minorHAnsi" w:hAnsiTheme="minorHAnsi" w:cstheme="minorHAnsi"/>
                <w:color w:val="auto"/>
                <w:sz w:val="22"/>
                <w:szCs w:val="22"/>
              </w:rPr>
              <w:t xml:space="preserve">conferences </w:t>
            </w:r>
          </w:p>
          <w:p w14:paraId="44B9DB3B" w14:textId="7E1EB92E" w:rsidR="00A51C05" w:rsidRDefault="001A061A" w:rsidP="00A51C05">
            <w:pPr>
              <w:pStyle w:val="Default"/>
              <w:numPr>
                <w:ilvl w:val="1"/>
                <w:numId w:val="38"/>
              </w:numPr>
              <w:rPr>
                <w:rFonts w:asciiTheme="minorHAnsi" w:hAnsiTheme="minorHAnsi" w:cstheme="minorHAnsi"/>
                <w:color w:val="auto"/>
                <w:sz w:val="22"/>
                <w:szCs w:val="22"/>
              </w:rPr>
            </w:pPr>
            <w:r w:rsidRPr="00A51C05">
              <w:rPr>
                <w:rFonts w:asciiTheme="minorHAnsi" w:hAnsiTheme="minorHAnsi" w:cstheme="minorHAnsi"/>
                <w:color w:val="auto"/>
                <w:sz w:val="22"/>
                <w:szCs w:val="22"/>
              </w:rPr>
              <w:t xml:space="preserve">seminars </w:t>
            </w:r>
          </w:p>
          <w:p w14:paraId="5E1EF373" w14:textId="7BB307A1" w:rsidR="001A061A" w:rsidRPr="00A51C05" w:rsidRDefault="001A061A" w:rsidP="00A51C05">
            <w:pPr>
              <w:pStyle w:val="Default"/>
              <w:numPr>
                <w:ilvl w:val="1"/>
                <w:numId w:val="38"/>
              </w:numPr>
              <w:rPr>
                <w:rFonts w:asciiTheme="minorHAnsi" w:hAnsiTheme="minorHAnsi" w:cstheme="minorHAnsi"/>
                <w:color w:val="auto"/>
                <w:sz w:val="22"/>
                <w:szCs w:val="22"/>
              </w:rPr>
            </w:pPr>
            <w:r w:rsidRPr="00A51C05">
              <w:rPr>
                <w:rFonts w:asciiTheme="minorHAnsi" w:hAnsiTheme="minorHAnsi" w:cstheme="minorHAnsi"/>
                <w:color w:val="auto"/>
                <w:sz w:val="22"/>
                <w:szCs w:val="22"/>
              </w:rPr>
              <w:t xml:space="preserve">webinars </w:t>
            </w:r>
          </w:p>
          <w:p w14:paraId="2646B0BF" w14:textId="1E389750" w:rsidR="00A51C05" w:rsidRDefault="001A061A" w:rsidP="00A51C05">
            <w:pPr>
              <w:pStyle w:val="Default"/>
              <w:numPr>
                <w:ilvl w:val="1"/>
                <w:numId w:val="38"/>
              </w:numPr>
              <w:rPr>
                <w:rFonts w:asciiTheme="minorHAnsi" w:hAnsiTheme="minorHAnsi" w:cstheme="minorHAnsi"/>
                <w:color w:val="auto"/>
                <w:sz w:val="22"/>
                <w:szCs w:val="22"/>
              </w:rPr>
            </w:pPr>
            <w:r w:rsidRPr="00742E75">
              <w:rPr>
                <w:rFonts w:asciiTheme="minorHAnsi" w:hAnsiTheme="minorHAnsi" w:cstheme="minorHAnsi"/>
                <w:color w:val="auto"/>
                <w:sz w:val="22"/>
                <w:szCs w:val="22"/>
              </w:rPr>
              <w:t>launches,</w:t>
            </w:r>
          </w:p>
          <w:p w14:paraId="46297D7B" w14:textId="77777777" w:rsidR="00FD14CF" w:rsidRDefault="001A061A" w:rsidP="009027BD">
            <w:pPr>
              <w:pStyle w:val="Default"/>
              <w:numPr>
                <w:ilvl w:val="1"/>
                <w:numId w:val="38"/>
              </w:numPr>
              <w:rPr>
                <w:rFonts w:asciiTheme="minorHAnsi" w:hAnsiTheme="minorHAnsi" w:cstheme="minorHAnsi"/>
                <w:color w:val="auto"/>
                <w:sz w:val="22"/>
                <w:szCs w:val="22"/>
              </w:rPr>
            </w:pPr>
            <w:r w:rsidRPr="00742E75">
              <w:rPr>
                <w:rFonts w:asciiTheme="minorHAnsi" w:hAnsiTheme="minorHAnsi" w:cstheme="minorHAnsi"/>
                <w:color w:val="auto"/>
                <w:sz w:val="22"/>
                <w:szCs w:val="22"/>
              </w:rPr>
              <w:t xml:space="preserve">regional meetings etc. </w:t>
            </w:r>
          </w:p>
          <w:p w14:paraId="78BB681A" w14:textId="79477A3D" w:rsidR="009027BD" w:rsidRPr="00A75EEF" w:rsidRDefault="009027BD" w:rsidP="009027BD">
            <w:pPr>
              <w:pStyle w:val="Default"/>
              <w:ind w:left="1440"/>
              <w:rPr>
                <w:rStyle w:val="Strong"/>
                <w:rFonts w:asciiTheme="minorHAnsi" w:hAnsiTheme="minorHAnsi" w:cstheme="minorHAnsi"/>
                <w:b w:val="0"/>
                <w:bCs w:val="0"/>
                <w:color w:val="auto"/>
                <w:sz w:val="16"/>
                <w:szCs w:val="16"/>
              </w:rPr>
            </w:pPr>
          </w:p>
        </w:tc>
      </w:tr>
      <w:tr w:rsidR="001A061A" w:rsidRPr="00AE2704" w14:paraId="7F59689A" w14:textId="77777777" w:rsidTr="00052C42">
        <w:trPr>
          <w:jc w:val="center"/>
        </w:trPr>
        <w:tc>
          <w:tcPr>
            <w:tcW w:w="2425" w:type="dxa"/>
          </w:tcPr>
          <w:p w14:paraId="5FAAEC65" w14:textId="57CE7BF9" w:rsidR="001A061A" w:rsidRPr="00BD73D6" w:rsidRDefault="00A51C05" w:rsidP="00BD73D6">
            <w:pPr>
              <w:pStyle w:val="NormalWeb"/>
              <w:shd w:val="clear" w:color="auto" w:fill="FFFFFF"/>
              <w:spacing w:before="120" w:beforeAutospacing="0" w:after="0" w:afterAutospacing="0" w:line="315" w:lineRule="atLeast"/>
              <w:rPr>
                <w:rFonts w:asciiTheme="minorHAnsi" w:hAnsiTheme="minorHAnsi"/>
                <w:b/>
                <w:color w:val="000000"/>
              </w:rPr>
            </w:pPr>
            <w:r>
              <w:rPr>
                <w:rFonts w:asciiTheme="minorHAnsi" w:hAnsiTheme="minorHAnsi"/>
                <w:b/>
                <w:color w:val="000000"/>
              </w:rPr>
              <w:t>Communications</w:t>
            </w:r>
          </w:p>
        </w:tc>
        <w:tc>
          <w:tcPr>
            <w:tcW w:w="7357" w:type="dxa"/>
            <w:gridSpan w:val="3"/>
          </w:tcPr>
          <w:p w14:paraId="14D0EC0D" w14:textId="77777777" w:rsidR="00A6494D" w:rsidRPr="00742E75" w:rsidRDefault="00A6494D" w:rsidP="00A6494D">
            <w:pPr>
              <w:pStyle w:val="Default"/>
              <w:numPr>
                <w:ilvl w:val="0"/>
                <w:numId w:val="32"/>
              </w:numPr>
              <w:rPr>
                <w:rFonts w:asciiTheme="minorHAnsi" w:hAnsiTheme="minorHAnsi" w:cstheme="minorHAnsi"/>
                <w:color w:val="auto"/>
                <w:sz w:val="22"/>
                <w:szCs w:val="22"/>
              </w:rPr>
            </w:pPr>
            <w:r w:rsidRPr="00742E75">
              <w:rPr>
                <w:rFonts w:asciiTheme="minorHAnsi" w:hAnsiTheme="minorHAnsi" w:cstheme="minorHAnsi"/>
                <w:color w:val="auto"/>
                <w:sz w:val="22"/>
                <w:szCs w:val="22"/>
              </w:rPr>
              <w:t xml:space="preserve">Support effective internal and external communications </w:t>
            </w:r>
          </w:p>
          <w:p w14:paraId="2DFC7947" w14:textId="77777777" w:rsidR="00A6494D" w:rsidRPr="00742E75" w:rsidRDefault="00A6494D" w:rsidP="00A6494D">
            <w:pPr>
              <w:pStyle w:val="Default"/>
              <w:numPr>
                <w:ilvl w:val="0"/>
                <w:numId w:val="32"/>
              </w:numPr>
              <w:rPr>
                <w:rFonts w:asciiTheme="minorHAnsi" w:hAnsiTheme="minorHAnsi" w:cstheme="minorHAnsi"/>
                <w:color w:val="auto"/>
                <w:sz w:val="22"/>
                <w:szCs w:val="22"/>
              </w:rPr>
            </w:pPr>
            <w:r w:rsidRPr="00742E75">
              <w:rPr>
                <w:rFonts w:asciiTheme="minorHAnsi" w:hAnsiTheme="minorHAnsi" w:cstheme="minorHAnsi"/>
                <w:color w:val="auto"/>
                <w:sz w:val="22"/>
                <w:szCs w:val="22"/>
              </w:rPr>
              <w:t xml:space="preserve">Upload website content and monitor website usage </w:t>
            </w:r>
          </w:p>
          <w:p w14:paraId="154F3040" w14:textId="77777777" w:rsidR="001A061A" w:rsidRDefault="00A6494D" w:rsidP="00A51C05">
            <w:pPr>
              <w:pStyle w:val="Default"/>
              <w:numPr>
                <w:ilvl w:val="0"/>
                <w:numId w:val="32"/>
              </w:numPr>
              <w:rPr>
                <w:rFonts w:asciiTheme="minorHAnsi" w:hAnsiTheme="minorHAnsi" w:cstheme="minorHAnsi"/>
                <w:color w:val="auto"/>
                <w:sz w:val="22"/>
                <w:szCs w:val="22"/>
              </w:rPr>
            </w:pPr>
            <w:r w:rsidRPr="00742E75">
              <w:rPr>
                <w:rFonts w:asciiTheme="minorHAnsi" w:hAnsiTheme="minorHAnsi" w:cstheme="minorHAnsi"/>
                <w:color w:val="auto"/>
                <w:sz w:val="22"/>
                <w:szCs w:val="22"/>
              </w:rPr>
              <w:t>Manage social media</w:t>
            </w:r>
          </w:p>
          <w:p w14:paraId="3B3BC74B" w14:textId="40BFB352" w:rsidR="009027BD" w:rsidRPr="00A75EEF" w:rsidRDefault="009027BD" w:rsidP="00A75EEF">
            <w:pPr>
              <w:pStyle w:val="Default"/>
              <w:ind w:left="720" w:firstLine="720"/>
              <w:rPr>
                <w:rStyle w:val="Strong"/>
                <w:rFonts w:asciiTheme="minorHAnsi" w:hAnsiTheme="minorHAnsi" w:cstheme="minorHAnsi"/>
                <w:b w:val="0"/>
                <w:bCs w:val="0"/>
                <w:color w:val="auto"/>
                <w:sz w:val="16"/>
                <w:szCs w:val="16"/>
              </w:rPr>
            </w:pPr>
          </w:p>
        </w:tc>
      </w:tr>
      <w:tr w:rsidR="000B4AA2" w:rsidRPr="00AE2704" w14:paraId="54673D73" w14:textId="77777777" w:rsidTr="00052C42">
        <w:trPr>
          <w:jc w:val="center"/>
        </w:trPr>
        <w:tc>
          <w:tcPr>
            <w:tcW w:w="2425" w:type="dxa"/>
          </w:tcPr>
          <w:p w14:paraId="1E0AC2BC" w14:textId="77F87CDD" w:rsidR="000B4AA2" w:rsidRPr="00BD73D6" w:rsidRDefault="00A51C05" w:rsidP="00BD73D6">
            <w:pPr>
              <w:pStyle w:val="NormalWeb"/>
              <w:shd w:val="clear" w:color="auto" w:fill="FFFFFF"/>
              <w:spacing w:before="120" w:beforeAutospacing="0" w:after="0" w:afterAutospacing="0" w:line="315" w:lineRule="atLeast"/>
              <w:rPr>
                <w:rFonts w:asciiTheme="minorHAnsi" w:hAnsiTheme="minorHAnsi"/>
                <w:b/>
                <w:color w:val="000000"/>
              </w:rPr>
            </w:pPr>
            <w:r>
              <w:rPr>
                <w:rFonts w:asciiTheme="minorHAnsi" w:hAnsiTheme="minorHAnsi"/>
                <w:b/>
                <w:color w:val="000000"/>
              </w:rPr>
              <w:t>Other</w:t>
            </w:r>
          </w:p>
        </w:tc>
        <w:tc>
          <w:tcPr>
            <w:tcW w:w="7357" w:type="dxa"/>
            <w:gridSpan w:val="3"/>
          </w:tcPr>
          <w:p w14:paraId="0494510C" w14:textId="77777777" w:rsidR="000B4AA2" w:rsidRPr="000E261D" w:rsidRDefault="009E5C31" w:rsidP="00A51C05">
            <w:pPr>
              <w:pStyle w:val="Default"/>
              <w:numPr>
                <w:ilvl w:val="0"/>
                <w:numId w:val="32"/>
              </w:numPr>
              <w:rPr>
                <w:rFonts w:asciiTheme="minorHAnsi" w:hAnsiTheme="minorHAnsi" w:cstheme="minorHAnsi"/>
                <w:color w:val="auto"/>
                <w:sz w:val="22"/>
                <w:szCs w:val="22"/>
              </w:rPr>
            </w:pPr>
            <w:r w:rsidRPr="00A51C05">
              <w:rPr>
                <w:rFonts w:asciiTheme="minorHAnsi" w:hAnsiTheme="minorHAnsi" w:cstheme="minorHAnsi"/>
                <w:color w:val="auto"/>
                <w:sz w:val="22"/>
                <w:szCs w:val="22"/>
              </w:rPr>
              <w:t xml:space="preserve">Deliver on the objectives of the PEIN Work Programme and complete any other required tasks as they </w:t>
            </w:r>
            <w:r w:rsidRPr="000E261D">
              <w:rPr>
                <w:rFonts w:asciiTheme="minorHAnsi" w:hAnsiTheme="minorHAnsi" w:cstheme="minorHAnsi"/>
                <w:color w:val="auto"/>
                <w:sz w:val="22"/>
                <w:szCs w:val="22"/>
              </w:rPr>
              <w:t>arise</w:t>
            </w:r>
            <w:r w:rsidR="00A51C05" w:rsidRPr="000E261D">
              <w:rPr>
                <w:rFonts w:asciiTheme="minorHAnsi" w:hAnsiTheme="minorHAnsi" w:cstheme="minorHAnsi"/>
                <w:color w:val="auto"/>
                <w:sz w:val="22"/>
                <w:szCs w:val="22"/>
              </w:rPr>
              <w:t xml:space="preserve"> rel</w:t>
            </w:r>
            <w:r w:rsidR="00F42AF6" w:rsidRPr="000E261D">
              <w:rPr>
                <w:rFonts w:asciiTheme="minorHAnsi" w:hAnsiTheme="minorHAnsi" w:cstheme="minorHAnsi"/>
                <w:color w:val="auto"/>
                <w:sz w:val="22"/>
                <w:szCs w:val="22"/>
              </w:rPr>
              <w:t>evant</w:t>
            </w:r>
            <w:r w:rsidR="00A51C05" w:rsidRPr="000E261D">
              <w:rPr>
                <w:rFonts w:asciiTheme="minorHAnsi" w:hAnsiTheme="minorHAnsi" w:cstheme="minorHAnsi"/>
                <w:color w:val="auto"/>
                <w:sz w:val="22"/>
                <w:szCs w:val="22"/>
              </w:rPr>
              <w:t xml:space="preserve"> to </w:t>
            </w:r>
            <w:r w:rsidR="00F42AF6" w:rsidRPr="000E261D">
              <w:rPr>
                <w:rFonts w:asciiTheme="minorHAnsi" w:hAnsiTheme="minorHAnsi" w:cstheme="minorHAnsi"/>
                <w:color w:val="auto"/>
                <w:sz w:val="22"/>
                <w:szCs w:val="22"/>
              </w:rPr>
              <w:t>the administration of the programme.</w:t>
            </w:r>
          </w:p>
          <w:p w14:paraId="404A86D8" w14:textId="77777777" w:rsidR="00F42AF6" w:rsidRDefault="00F42AF6" w:rsidP="00A51C05">
            <w:pPr>
              <w:pStyle w:val="Default"/>
              <w:numPr>
                <w:ilvl w:val="0"/>
                <w:numId w:val="32"/>
              </w:numPr>
              <w:rPr>
                <w:rStyle w:val="Strong"/>
                <w:rFonts w:asciiTheme="minorHAnsi" w:hAnsiTheme="minorHAnsi" w:cstheme="minorHAnsi"/>
                <w:b w:val="0"/>
                <w:bCs w:val="0"/>
                <w:color w:val="auto"/>
                <w:sz w:val="22"/>
                <w:szCs w:val="22"/>
              </w:rPr>
            </w:pPr>
            <w:r>
              <w:rPr>
                <w:rStyle w:val="Strong"/>
                <w:rFonts w:asciiTheme="minorHAnsi" w:hAnsiTheme="minorHAnsi" w:cstheme="minorHAnsi"/>
                <w:b w:val="0"/>
                <w:bCs w:val="0"/>
                <w:color w:val="auto"/>
                <w:sz w:val="22"/>
                <w:szCs w:val="22"/>
              </w:rPr>
              <w:t>Adhere to the Policy and Procedures of Northside Partnership</w:t>
            </w:r>
          </w:p>
          <w:p w14:paraId="1DDD7892" w14:textId="544042AB" w:rsidR="0063142A" w:rsidRPr="00A75EEF" w:rsidRDefault="0063142A" w:rsidP="00A75EEF">
            <w:pPr>
              <w:pStyle w:val="Default"/>
              <w:ind w:left="360" w:firstLine="720"/>
              <w:rPr>
                <w:rStyle w:val="Strong"/>
                <w:rFonts w:asciiTheme="minorHAnsi" w:hAnsiTheme="minorHAnsi" w:cstheme="minorHAnsi"/>
                <w:b w:val="0"/>
                <w:bCs w:val="0"/>
                <w:color w:val="auto"/>
                <w:sz w:val="16"/>
                <w:szCs w:val="16"/>
              </w:rPr>
            </w:pPr>
          </w:p>
        </w:tc>
      </w:tr>
      <w:tr w:rsidR="001D09E2" w:rsidRPr="00023516" w14:paraId="273DB7D7" w14:textId="77777777" w:rsidTr="00052C42">
        <w:tblPrEx>
          <w:jc w:val="left"/>
        </w:tblPrEx>
        <w:tc>
          <w:tcPr>
            <w:tcW w:w="9782" w:type="dxa"/>
            <w:gridSpan w:val="4"/>
          </w:tcPr>
          <w:p w14:paraId="14DCFF55" w14:textId="463395B1" w:rsidR="00052C42" w:rsidRDefault="00A75EEF" w:rsidP="00A75EEF">
            <w:pPr>
              <w:tabs>
                <w:tab w:val="left" w:pos="4590"/>
                <w:tab w:val="center" w:pos="4783"/>
              </w:tabs>
              <w:autoSpaceDE w:val="0"/>
              <w:autoSpaceDN w:val="0"/>
              <w:adjustRightInd w:val="0"/>
              <w:outlineLvl w:val="0"/>
              <w:rPr>
                <w:rFonts w:cstheme="minorHAnsi"/>
              </w:rPr>
            </w:pPr>
            <w:r>
              <w:rPr>
                <w:rFonts w:cstheme="minorHAnsi"/>
              </w:rPr>
              <w:tab/>
            </w:r>
            <w:r>
              <w:rPr>
                <w:rFonts w:cstheme="minorHAnsi"/>
              </w:rPr>
              <w:tab/>
            </w:r>
            <w:r w:rsidR="001D09E2" w:rsidRPr="00023516">
              <w:rPr>
                <w:rFonts w:cstheme="minorHAnsi"/>
              </w:rPr>
              <w:br w:type="page"/>
            </w:r>
          </w:p>
          <w:p w14:paraId="52F1FB22" w14:textId="2069C5FB" w:rsidR="001D09E2" w:rsidRPr="00023516" w:rsidRDefault="001D09E2" w:rsidP="001D09E2">
            <w:pPr>
              <w:autoSpaceDE w:val="0"/>
              <w:autoSpaceDN w:val="0"/>
              <w:adjustRightInd w:val="0"/>
              <w:jc w:val="center"/>
              <w:outlineLvl w:val="0"/>
              <w:rPr>
                <w:rFonts w:cstheme="minorHAnsi"/>
                <w:b/>
                <w:bCs/>
              </w:rPr>
            </w:pPr>
            <w:r w:rsidRPr="00023516">
              <w:rPr>
                <w:rFonts w:cstheme="minorHAnsi"/>
                <w:b/>
                <w:bCs/>
              </w:rPr>
              <w:t>Person Specification</w:t>
            </w:r>
          </w:p>
          <w:p w14:paraId="283C314D" w14:textId="6F898BA4" w:rsidR="001D09E2" w:rsidRPr="00023516" w:rsidRDefault="001D09E2" w:rsidP="0047730F">
            <w:pPr>
              <w:contextualSpacing/>
              <w:jc w:val="center"/>
              <w:rPr>
                <w:rFonts w:cstheme="minorHAnsi"/>
                <w:bCs/>
              </w:rPr>
            </w:pPr>
            <w:r w:rsidRPr="00023516">
              <w:rPr>
                <w:rFonts w:cstheme="minorHAnsi"/>
                <w:bCs/>
              </w:rPr>
              <w:t>Candidates are encouraged to apply for this role with the requirement that they can demonstrate both the relevance of their skills and experience. It is likely that the person appointed w</w:t>
            </w:r>
            <w:r w:rsidRPr="00023516">
              <w:rPr>
                <w:rFonts w:cstheme="minorHAnsi"/>
              </w:rPr>
              <w:t xml:space="preserve">ill demonstrate a genuine commitment to Northside Partnership’s ethos and vision. </w:t>
            </w:r>
            <w:r w:rsidRPr="00023516">
              <w:rPr>
                <w:rFonts w:cstheme="minorHAnsi"/>
                <w:bCs/>
              </w:rPr>
              <w:t xml:space="preserve">Northside Partnership is committed to implementing an Advantaged Thinking approach which focuses on identifying, </w:t>
            </w:r>
            <w:proofErr w:type="gramStart"/>
            <w:r w:rsidRPr="00023516">
              <w:rPr>
                <w:rFonts w:cstheme="minorHAnsi"/>
                <w:bCs/>
              </w:rPr>
              <w:t>developing</w:t>
            </w:r>
            <w:proofErr w:type="gramEnd"/>
            <w:r w:rsidRPr="00023516">
              <w:rPr>
                <w:rFonts w:cstheme="minorHAnsi"/>
                <w:bCs/>
              </w:rPr>
              <w:t xml:space="preserve"> and investing in skills, capabilities and assets of the people we work with. The successful candidate will </w:t>
            </w:r>
            <w:r w:rsidRPr="00023516">
              <w:rPr>
                <w:rFonts w:cstheme="minorHAnsi"/>
              </w:rPr>
              <w:t>ideally have the skills and attributes as detailed below.</w:t>
            </w:r>
          </w:p>
          <w:p w14:paraId="283C2AAB" w14:textId="77777777" w:rsidR="001D09E2" w:rsidRPr="00A75EEF" w:rsidRDefault="001D09E2" w:rsidP="00D672F1">
            <w:pPr>
              <w:autoSpaceDE w:val="0"/>
              <w:autoSpaceDN w:val="0"/>
              <w:adjustRightInd w:val="0"/>
              <w:jc w:val="both"/>
              <w:rPr>
                <w:rFonts w:cstheme="minorHAnsi"/>
                <w:sz w:val="16"/>
                <w:szCs w:val="16"/>
              </w:rPr>
            </w:pPr>
          </w:p>
        </w:tc>
      </w:tr>
      <w:tr w:rsidR="001D09E2" w:rsidRPr="00023516" w14:paraId="5FA35BD0" w14:textId="77777777" w:rsidTr="00052C42">
        <w:tblPrEx>
          <w:jc w:val="left"/>
        </w:tblPrEx>
        <w:tc>
          <w:tcPr>
            <w:tcW w:w="3216" w:type="dxa"/>
            <w:gridSpan w:val="3"/>
          </w:tcPr>
          <w:p w14:paraId="5D13101B" w14:textId="77777777" w:rsidR="00142652" w:rsidRDefault="00142652" w:rsidP="00D672F1">
            <w:pPr>
              <w:rPr>
                <w:rFonts w:cstheme="minorHAnsi"/>
                <w:b/>
              </w:rPr>
            </w:pPr>
          </w:p>
          <w:p w14:paraId="05C28528" w14:textId="6D12F898" w:rsidR="001D09E2" w:rsidRPr="00023516" w:rsidRDefault="001D09E2" w:rsidP="00D672F1">
            <w:pPr>
              <w:rPr>
                <w:rFonts w:cstheme="minorHAnsi"/>
                <w:b/>
              </w:rPr>
            </w:pPr>
            <w:r>
              <w:rPr>
                <w:rFonts w:cstheme="minorHAnsi"/>
                <w:b/>
              </w:rPr>
              <w:t xml:space="preserve">Essential </w:t>
            </w:r>
            <w:r w:rsidR="001834D0">
              <w:rPr>
                <w:rFonts w:cstheme="minorHAnsi"/>
                <w:b/>
              </w:rPr>
              <w:t xml:space="preserve">skills &amp; </w:t>
            </w:r>
            <w:r w:rsidR="00C350A5">
              <w:rPr>
                <w:rFonts w:cstheme="minorHAnsi"/>
                <w:b/>
              </w:rPr>
              <w:t>competencies</w:t>
            </w:r>
          </w:p>
        </w:tc>
        <w:tc>
          <w:tcPr>
            <w:tcW w:w="6566" w:type="dxa"/>
          </w:tcPr>
          <w:p w14:paraId="1D53CB2F" w14:textId="62E2FCC1" w:rsidR="00F76146" w:rsidRPr="000E261D" w:rsidRDefault="00830F97" w:rsidP="005F1FCA">
            <w:pPr>
              <w:pStyle w:val="NormalWeb"/>
              <w:numPr>
                <w:ilvl w:val="0"/>
                <w:numId w:val="43"/>
              </w:numPr>
              <w:shd w:val="clear" w:color="auto" w:fill="FFFFFF"/>
              <w:spacing w:before="120" w:after="0" w:line="315" w:lineRule="atLeast"/>
              <w:ind w:left="640"/>
              <w:rPr>
                <w:rStyle w:val="Strong"/>
                <w:rFonts w:asciiTheme="minorHAnsi" w:hAnsiTheme="minorHAnsi" w:cstheme="minorHAnsi"/>
                <w:b w:val="0"/>
                <w:sz w:val="22"/>
                <w:szCs w:val="22"/>
              </w:rPr>
            </w:pPr>
            <w:r w:rsidRPr="000E261D">
              <w:rPr>
                <w:rStyle w:val="Strong"/>
                <w:rFonts w:asciiTheme="minorHAnsi" w:hAnsiTheme="minorHAnsi" w:cstheme="minorHAnsi"/>
                <w:b w:val="0"/>
                <w:sz w:val="22"/>
                <w:szCs w:val="22"/>
              </w:rPr>
              <w:t>At least 3 years’ experience</w:t>
            </w:r>
            <w:r w:rsidR="00D4576F" w:rsidRPr="000E261D">
              <w:rPr>
                <w:rStyle w:val="Strong"/>
                <w:rFonts w:asciiTheme="minorHAnsi" w:hAnsiTheme="minorHAnsi" w:cstheme="minorHAnsi"/>
                <w:b w:val="0"/>
                <w:sz w:val="22"/>
                <w:szCs w:val="22"/>
              </w:rPr>
              <w:t xml:space="preserve">, in </w:t>
            </w:r>
            <w:r w:rsidRPr="000E261D">
              <w:rPr>
                <w:rStyle w:val="Strong"/>
                <w:rFonts w:asciiTheme="minorHAnsi" w:hAnsiTheme="minorHAnsi" w:cstheme="minorHAnsi"/>
                <w:b w:val="0"/>
                <w:sz w:val="22"/>
                <w:szCs w:val="22"/>
              </w:rPr>
              <w:t xml:space="preserve">a </w:t>
            </w:r>
            <w:r w:rsidR="00D4576F" w:rsidRPr="000E261D">
              <w:rPr>
                <w:rStyle w:val="Strong"/>
                <w:rFonts w:asciiTheme="minorHAnsi" w:hAnsiTheme="minorHAnsi" w:cstheme="minorHAnsi"/>
                <w:b w:val="0"/>
                <w:sz w:val="22"/>
                <w:szCs w:val="22"/>
              </w:rPr>
              <w:t xml:space="preserve">similar </w:t>
            </w:r>
            <w:r w:rsidRPr="000E261D">
              <w:rPr>
                <w:rStyle w:val="Strong"/>
                <w:rFonts w:asciiTheme="minorHAnsi" w:hAnsiTheme="minorHAnsi" w:cstheme="minorHAnsi"/>
                <w:b w:val="0"/>
                <w:sz w:val="22"/>
                <w:szCs w:val="22"/>
              </w:rPr>
              <w:t>role</w:t>
            </w:r>
          </w:p>
          <w:p w14:paraId="7E1F66FE" w14:textId="33C2B77C" w:rsidR="00D4576F" w:rsidRPr="00142652" w:rsidRDefault="00D4576F" w:rsidP="005F1FCA">
            <w:pPr>
              <w:pStyle w:val="NormalWeb"/>
              <w:numPr>
                <w:ilvl w:val="0"/>
                <w:numId w:val="43"/>
              </w:numPr>
              <w:shd w:val="clear" w:color="auto" w:fill="FFFFFF"/>
              <w:spacing w:before="120" w:after="0" w:line="315" w:lineRule="atLeast"/>
              <w:ind w:left="640"/>
              <w:rPr>
                <w:rStyle w:val="Strong"/>
                <w:rFonts w:asciiTheme="minorHAnsi" w:hAnsiTheme="minorHAnsi" w:cstheme="minorHAnsi"/>
                <w:b w:val="0"/>
                <w:sz w:val="22"/>
                <w:szCs w:val="22"/>
              </w:rPr>
            </w:pPr>
            <w:r w:rsidRPr="00142652">
              <w:rPr>
                <w:rStyle w:val="Strong"/>
                <w:rFonts w:asciiTheme="minorHAnsi" w:hAnsiTheme="minorHAnsi" w:cstheme="minorHAnsi"/>
                <w:b w:val="0"/>
                <w:sz w:val="22"/>
                <w:szCs w:val="22"/>
              </w:rPr>
              <w:t>High level of computer literacy</w:t>
            </w:r>
            <w:r w:rsidR="00146050" w:rsidRPr="00142652">
              <w:rPr>
                <w:rStyle w:val="Strong"/>
                <w:rFonts w:asciiTheme="minorHAnsi" w:hAnsiTheme="minorHAnsi" w:cstheme="minorHAnsi"/>
                <w:b w:val="0"/>
                <w:sz w:val="22"/>
                <w:szCs w:val="22"/>
              </w:rPr>
              <w:t xml:space="preserve"> including </w:t>
            </w:r>
            <w:r w:rsidR="00722721">
              <w:rPr>
                <w:lang w:eastAsia="en-US"/>
              </w:rPr>
              <w:t xml:space="preserve">Sage 50 cloud accounts, </w:t>
            </w:r>
            <w:r w:rsidRPr="00142652">
              <w:rPr>
                <w:rStyle w:val="Strong"/>
                <w:rFonts w:asciiTheme="minorHAnsi" w:hAnsiTheme="minorHAnsi" w:cstheme="minorHAnsi"/>
                <w:b w:val="0"/>
                <w:sz w:val="22"/>
                <w:szCs w:val="22"/>
              </w:rPr>
              <w:t xml:space="preserve">Microsoft </w:t>
            </w:r>
            <w:proofErr w:type="gramStart"/>
            <w:r w:rsidRPr="00142652">
              <w:rPr>
                <w:rStyle w:val="Strong"/>
                <w:rFonts w:asciiTheme="minorHAnsi" w:hAnsiTheme="minorHAnsi" w:cstheme="minorHAnsi"/>
                <w:b w:val="0"/>
                <w:sz w:val="22"/>
                <w:szCs w:val="22"/>
              </w:rPr>
              <w:t>Office</w:t>
            </w:r>
            <w:proofErr w:type="gramEnd"/>
            <w:r w:rsidRPr="00142652">
              <w:rPr>
                <w:rStyle w:val="Strong"/>
                <w:rFonts w:asciiTheme="minorHAnsi" w:hAnsiTheme="minorHAnsi" w:cstheme="minorHAnsi"/>
                <w:b w:val="0"/>
                <w:sz w:val="22"/>
                <w:szCs w:val="22"/>
              </w:rPr>
              <w:t xml:space="preserve"> and </w:t>
            </w:r>
            <w:r w:rsidR="00146050" w:rsidRPr="00142652">
              <w:rPr>
                <w:rStyle w:val="Strong"/>
                <w:rFonts w:asciiTheme="minorHAnsi" w:hAnsiTheme="minorHAnsi" w:cstheme="minorHAnsi"/>
                <w:b w:val="0"/>
                <w:sz w:val="22"/>
                <w:szCs w:val="22"/>
              </w:rPr>
              <w:t>Google Docs</w:t>
            </w:r>
          </w:p>
          <w:p w14:paraId="5661CFFB" w14:textId="5D7688F7" w:rsidR="000E261D" w:rsidRPr="000E261D" w:rsidRDefault="000E261D" w:rsidP="005F1FCA">
            <w:pPr>
              <w:pStyle w:val="NormalWeb"/>
              <w:numPr>
                <w:ilvl w:val="0"/>
                <w:numId w:val="43"/>
              </w:numPr>
              <w:shd w:val="clear" w:color="auto" w:fill="FFFFFF"/>
              <w:spacing w:before="120" w:after="0" w:line="315" w:lineRule="atLeast"/>
              <w:ind w:left="640"/>
              <w:rPr>
                <w:rStyle w:val="Strong"/>
                <w:rFonts w:asciiTheme="minorHAnsi" w:hAnsiTheme="minorHAnsi" w:cstheme="minorHAnsi"/>
                <w:b w:val="0"/>
                <w:sz w:val="22"/>
                <w:szCs w:val="22"/>
              </w:rPr>
            </w:pPr>
            <w:r w:rsidRPr="00142652">
              <w:rPr>
                <w:rStyle w:val="Strong"/>
                <w:rFonts w:asciiTheme="minorHAnsi" w:hAnsiTheme="minorHAnsi" w:cstheme="minorHAnsi"/>
                <w:b w:val="0"/>
                <w:sz w:val="22"/>
                <w:szCs w:val="22"/>
              </w:rPr>
              <w:t>E</w:t>
            </w:r>
            <w:r w:rsidRPr="000E261D">
              <w:rPr>
                <w:rStyle w:val="Strong"/>
                <w:rFonts w:asciiTheme="minorHAnsi" w:hAnsiTheme="minorHAnsi" w:cstheme="minorHAnsi"/>
                <w:b w:val="0"/>
                <w:sz w:val="22"/>
                <w:szCs w:val="22"/>
              </w:rPr>
              <w:t xml:space="preserve">xcellent financial management skills </w:t>
            </w:r>
          </w:p>
          <w:p w14:paraId="4B986642" w14:textId="5EA40BB4" w:rsidR="00425A6D" w:rsidRPr="005F1FCA" w:rsidRDefault="00425A6D" w:rsidP="005F1FCA">
            <w:pPr>
              <w:pStyle w:val="NormalWeb"/>
              <w:numPr>
                <w:ilvl w:val="0"/>
                <w:numId w:val="43"/>
              </w:numPr>
              <w:shd w:val="clear" w:color="auto" w:fill="FFFFFF"/>
              <w:spacing w:before="120" w:after="0" w:line="315" w:lineRule="atLeast"/>
              <w:ind w:left="640"/>
              <w:rPr>
                <w:rStyle w:val="Strong"/>
                <w:rFonts w:asciiTheme="minorHAnsi" w:hAnsiTheme="minorHAnsi" w:cs="Arial"/>
                <w:b w:val="0"/>
                <w:sz w:val="22"/>
                <w:szCs w:val="22"/>
              </w:rPr>
            </w:pPr>
            <w:r w:rsidRPr="00142652">
              <w:rPr>
                <w:rStyle w:val="Strong"/>
                <w:rFonts w:asciiTheme="minorHAnsi" w:hAnsiTheme="minorHAnsi" w:cstheme="minorHAnsi"/>
                <w:b w:val="0"/>
                <w:sz w:val="22"/>
                <w:szCs w:val="22"/>
              </w:rPr>
              <w:t>Experience of using a range of platforms</w:t>
            </w:r>
            <w:r w:rsidRPr="005F1FCA">
              <w:rPr>
                <w:rStyle w:val="Strong"/>
                <w:rFonts w:asciiTheme="minorHAnsi" w:hAnsiTheme="minorHAnsi" w:cs="Arial"/>
                <w:b w:val="0"/>
                <w:sz w:val="22"/>
                <w:szCs w:val="22"/>
              </w:rPr>
              <w:t xml:space="preserve"> and resources for remote meetings and webinars</w:t>
            </w:r>
          </w:p>
          <w:p w14:paraId="5190D46A" w14:textId="396EF8A9" w:rsidR="00BC723A" w:rsidRPr="005F1FCA" w:rsidRDefault="005F1FCA" w:rsidP="005F1FCA">
            <w:pPr>
              <w:pStyle w:val="NormalWeb"/>
              <w:numPr>
                <w:ilvl w:val="0"/>
                <w:numId w:val="43"/>
              </w:numPr>
              <w:shd w:val="clear" w:color="auto" w:fill="FFFFFF"/>
              <w:spacing w:before="120" w:after="0" w:line="315" w:lineRule="atLeast"/>
              <w:ind w:left="640"/>
              <w:rPr>
                <w:rStyle w:val="Strong"/>
                <w:rFonts w:asciiTheme="minorHAnsi" w:hAnsiTheme="minorHAnsi" w:cs="Arial"/>
                <w:b w:val="0"/>
                <w:sz w:val="22"/>
                <w:szCs w:val="22"/>
              </w:rPr>
            </w:pPr>
            <w:r w:rsidRPr="005F1FCA">
              <w:rPr>
                <w:rStyle w:val="Strong"/>
                <w:rFonts w:asciiTheme="minorHAnsi" w:hAnsiTheme="minorHAnsi" w:cs="Arial"/>
                <w:b w:val="0"/>
                <w:sz w:val="22"/>
                <w:szCs w:val="22"/>
              </w:rPr>
              <w:t>Demonstrated</w:t>
            </w:r>
            <w:r w:rsidR="00BC723A" w:rsidRPr="005F1FCA">
              <w:rPr>
                <w:rStyle w:val="Strong"/>
                <w:rFonts w:asciiTheme="minorHAnsi" w:hAnsiTheme="minorHAnsi" w:cs="Arial"/>
                <w:b w:val="0"/>
                <w:sz w:val="22"/>
                <w:szCs w:val="22"/>
              </w:rPr>
              <w:t xml:space="preserve"> communication and organisational skills including the use of social media </w:t>
            </w:r>
          </w:p>
          <w:p w14:paraId="0E4F4AD3" w14:textId="1D4EACC5" w:rsidR="00146050" w:rsidRPr="00146050" w:rsidRDefault="00BC723A" w:rsidP="005F1FCA">
            <w:pPr>
              <w:pStyle w:val="NormalWeb"/>
              <w:numPr>
                <w:ilvl w:val="0"/>
                <w:numId w:val="43"/>
              </w:numPr>
              <w:shd w:val="clear" w:color="auto" w:fill="FFFFFF"/>
              <w:spacing w:before="120" w:after="0" w:line="315" w:lineRule="atLeast"/>
              <w:ind w:left="640"/>
              <w:rPr>
                <w:rStyle w:val="Strong"/>
                <w:rFonts w:asciiTheme="minorHAnsi" w:hAnsiTheme="minorHAnsi" w:cs="Arial"/>
                <w:b w:val="0"/>
                <w:sz w:val="22"/>
                <w:szCs w:val="22"/>
              </w:rPr>
            </w:pPr>
            <w:r>
              <w:rPr>
                <w:rStyle w:val="Strong"/>
                <w:rFonts w:asciiTheme="minorHAnsi" w:hAnsiTheme="minorHAnsi" w:cs="Arial"/>
                <w:b w:val="0"/>
                <w:sz w:val="22"/>
                <w:szCs w:val="22"/>
              </w:rPr>
              <w:t>Experience of uploading and maintaining web content</w:t>
            </w:r>
          </w:p>
          <w:p w14:paraId="5F21E0F4" w14:textId="77777777" w:rsidR="001834D0" w:rsidRDefault="00C350A5" w:rsidP="00A75EEF">
            <w:pPr>
              <w:pStyle w:val="NormalWeb"/>
              <w:numPr>
                <w:ilvl w:val="0"/>
                <w:numId w:val="43"/>
              </w:numPr>
              <w:shd w:val="clear" w:color="auto" w:fill="FFFFFF"/>
              <w:spacing w:before="0" w:beforeAutospacing="0" w:after="0" w:afterAutospacing="0"/>
              <w:ind w:left="635" w:hanging="357"/>
              <w:rPr>
                <w:rStyle w:val="Strong"/>
                <w:rFonts w:asciiTheme="minorHAnsi" w:hAnsiTheme="minorHAnsi" w:cs="Arial"/>
                <w:b w:val="0"/>
                <w:sz w:val="22"/>
                <w:szCs w:val="22"/>
              </w:rPr>
            </w:pPr>
            <w:r w:rsidRPr="000E261D">
              <w:rPr>
                <w:rStyle w:val="Strong"/>
                <w:rFonts w:asciiTheme="minorHAnsi" w:hAnsiTheme="minorHAnsi" w:cs="Arial"/>
                <w:b w:val="0"/>
                <w:sz w:val="22"/>
                <w:szCs w:val="22"/>
              </w:rPr>
              <w:t>Ability to plan, prioritise and work to strict deadlines in a fast-paced environment</w:t>
            </w:r>
            <w:r w:rsidRPr="005F1FCA">
              <w:rPr>
                <w:rStyle w:val="Strong"/>
                <w:rFonts w:asciiTheme="minorHAnsi" w:hAnsiTheme="minorHAnsi" w:cs="Arial"/>
                <w:b w:val="0"/>
                <w:sz w:val="22"/>
                <w:szCs w:val="22"/>
              </w:rPr>
              <w:t xml:space="preserve"> </w:t>
            </w:r>
          </w:p>
          <w:p w14:paraId="66EAFAC6" w14:textId="5E863EBE" w:rsidR="00A75EEF" w:rsidRPr="00A75EEF" w:rsidRDefault="00A75EEF" w:rsidP="00A75EEF">
            <w:pPr>
              <w:pStyle w:val="NormalWeb"/>
              <w:shd w:val="clear" w:color="auto" w:fill="FFFFFF"/>
              <w:spacing w:before="0" w:beforeAutospacing="0" w:after="0" w:afterAutospacing="0"/>
              <w:ind w:left="635"/>
              <w:rPr>
                <w:rFonts w:asciiTheme="minorHAnsi" w:hAnsiTheme="minorHAnsi" w:cs="Arial"/>
                <w:bCs/>
                <w:sz w:val="16"/>
                <w:szCs w:val="16"/>
              </w:rPr>
            </w:pPr>
          </w:p>
        </w:tc>
      </w:tr>
      <w:tr w:rsidR="00560C57" w:rsidRPr="00023516" w14:paraId="31A11125" w14:textId="77777777" w:rsidTr="00052C42">
        <w:tblPrEx>
          <w:jc w:val="left"/>
        </w:tblPrEx>
        <w:tc>
          <w:tcPr>
            <w:tcW w:w="3216" w:type="dxa"/>
            <w:gridSpan w:val="3"/>
          </w:tcPr>
          <w:p w14:paraId="0DEDFADA" w14:textId="77777777" w:rsidR="00142652" w:rsidRDefault="00142652" w:rsidP="00337701">
            <w:pPr>
              <w:rPr>
                <w:rFonts w:cstheme="minorHAnsi"/>
                <w:b/>
              </w:rPr>
            </w:pPr>
          </w:p>
          <w:p w14:paraId="49F103E4" w14:textId="27DA170F" w:rsidR="00560C57" w:rsidRPr="00023516" w:rsidRDefault="00560C57" w:rsidP="00337701">
            <w:pPr>
              <w:rPr>
                <w:rFonts w:cstheme="minorHAnsi"/>
                <w:b/>
              </w:rPr>
            </w:pPr>
            <w:r>
              <w:rPr>
                <w:rFonts w:cstheme="minorHAnsi"/>
                <w:b/>
              </w:rPr>
              <w:lastRenderedPageBreak/>
              <w:t xml:space="preserve">Desirable </w:t>
            </w:r>
            <w:r w:rsidR="001834D0">
              <w:rPr>
                <w:rFonts w:cstheme="minorHAnsi"/>
                <w:b/>
              </w:rPr>
              <w:t>skills &amp; competencies</w:t>
            </w:r>
          </w:p>
        </w:tc>
        <w:tc>
          <w:tcPr>
            <w:tcW w:w="6566" w:type="dxa"/>
          </w:tcPr>
          <w:p w14:paraId="67901FF2" w14:textId="6D80F90C" w:rsidR="000E261D" w:rsidRDefault="000E261D" w:rsidP="00052C42">
            <w:pPr>
              <w:pStyle w:val="NormalWeb"/>
              <w:numPr>
                <w:ilvl w:val="0"/>
                <w:numId w:val="24"/>
              </w:numPr>
              <w:shd w:val="clear" w:color="auto" w:fill="FFFFFF"/>
              <w:spacing w:before="120" w:after="0" w:line="315" w:lineRule="atLeast"/>
              <w:ind w:left="640" w:hanging="329"/>
              <w:rPr>
                <w:rStyle w:val="Strong"/>
                <w:rFonts w:asciiTheme="minorHAnsi" w:hAnsiTheme="minorHAnsi" w:cstheme="minorHAnsi"/>
                <w:b w:val="0"/>
                <w:sz w:val="22"/>
                <w:szCs w:val="22"/>
              </w:rPr>
            </w:pPr>
            <w:r>
              <w:rPr>
                <w:rStyle w:val="Strong"/>
                <w:rFonts w:asciiTheme="minorHAnsi" w:hAnsiTheme="minorHAnsi" w:cstheme="minorHAnsi"/>
                <w:b w:val="0"/>
                <w:sz w:val="22"/>
                <w:szCs w:val="22"/>
              </w:rPr>
              <w:lastRenderedPageBreak/>
              <w:t xml:space="preserve">Training and experience in the use of Sage Accounting Software </w:t>
            </w:r>
          </w:p>
          <w:p w14:paraId="32DE4FA7" w14:textId="5D6ADC3E" w:rsidR="00DE1F74" w:rsidRPr="000E261D" w:rsidRDefault="00DE1F74" w:rsidP="00052C42">
            <w:pPr>
              <w:pStyle w:val="NormalWeb"/>
              <w:numPr>
                <w:ilvl w:val="0"/>
                <w:numId w:val="24"/>
              </w:numPr>
              <w:shd w:val="clear" w:color="auto" w:fill="FFFFFF"/>
              <w:spacing w:before="120" w:after="0" w:line="315" w:lineRule="atLeast"/>
              <w:ind w:left="640" w:hanging="329"/>
              <w:rPr>
                <w:rStyle w:val="Strong"/>
                <w:rFonts w:asciiTheme="minorHAnsi" w:hAnsiTheme="minorHAnsi" w:cstheme="minorHAnsi"/>
                <w:b w:val="0"/>
                <w:sz w:val="22"/>
                <w:szCs w:val="22"/>
              </w:rPr>
            </w:pPr>
            <w:r w:rsidRPr="000E261D">
              <w:rPr>
                <w:rStyle w:val="Strong"/>
                <w:rFonts w:asciiTheme="minorHAnsi" w:hAnsiTheme="minorHAnsi" w:cstheme="minorHAnsi"/>
                <w:b w:val="0"/>
                <w:sz w:val="22"/>
                <w:szCs w:val="22"/>
              </w:rPr>
              <w:lastRenderedPageBreak/>
              <w:t>Previous experience working in the community/voluntary sector</w:t>
            </w:r>
          </w:p>
          <w:p w14:paraId="36468E9B" w14:textId="77777777" w:rsidR="001834D0" w:rsidRPr="000E261D" w:rsidRDefault="001834D0" w:rsidP="00052C42">
            <w:pPr>
              <w:pStyle w:val="NormalWeb"/>
              <w:numPr>
                <w:ilvl w:val="0"/>
                <w:numId w:val="24"/>
              </w:numPr>
              <w:shd w:val="clear" w:color="auto" w:fill="FFFFFF"/>
              <w:spacing w:before="120" w:after="0" w:line="315" w:lineRule="atLeast"/>
              <w:ind w:left="640" w:hanging="329"/>
              <w:rPr>
                <w:rStyle w:val="Strong"/>
                <w:rFonts w:asciiTheme="minorHAnsi" w:hAnsiTheme="minorHAnsi" w:cstheme="minorHAnsi"/>
                <w:b w:val="0"/>
                <w:sz w:val="22"/>
                <w:szCs w:val="22"/>
              </w:rPr>
            </w:pPr>
            <w:r w:rsidRPr="000E261D">
              <w:rPr>
                <w:rStyle w:val="Strong"/>
                <w:rFonts w:asciiTheme="minorHAnsi" w:hAnsiTheme="minorHAnsi" w:cstheme="minorHAnsi"/>
                <w:b w:val="0"/>
                <w:sz w:val="22"/>
                <w:szCs w:val="22"/>
              </w:rPr>
              <w:t xml:space="preserve">Adaptable and capable of working on own initiative </w:t>
            </w:r>
          </w:p>
          <w:p w14:paraId="3E2F24BC" w14:textId="4BD99DA2" w:rsidR="001834D0" w:rsidRPr="005F1FCA" w:rsidRDefault="001834D0" w:rsidP="00A75EEF">
            <w:pPr>
              <w:pStyle w:val="NormalWeb"/>
              <w:numPr>
                <w:ilvl w:val="0"/>
                <w:numId w:val="24"/>
              </w:numPr>
              <w:shd w:val="clear" w:color="auto" w:fill="FFFFFF"/>
              <w:spacing w:before="0" w:beforeAutospacing="0" w:after="0" w:afterAutospacing="0" w:line="315" w:lineRule="atLeast"/>
              <w:ind w:left="641" w:hanging="329"/>
              <w:rPr>
                <w:rStyle w:val="Strong"/>
                <w:rFonts w:asciiTheme="minorHAnsi" w:hAnsiTheme="minorHAnsi" w:cstheme="minorHAnsi"/>
                <w:b w:val="0"/>
                <w:sz w:val="22"/>
                <w:szCs w:val="22"/>
              </w:rPr>
            </w:pPr>
            <w:r w:rsidRPr="000E261D">
              <w:rPr>
                <w:rStyle w:val="Strong"/>
                <w:rFonts w:asciiTheme="minorHAnsi" w:hAnsiTheme="minorHAnsi" w:cstheme="minorHAnsi"/>
                <w:b w:val="0"/>
                <w:sz w:val="22"/>
                <w:szCs w:val="22"/>
              </w:rPr>
              <w:t>Ability to work effectively and cooperatively with other departments and utilise a team approach to accomplish goals</w:t>
            </w:r>
          </w:p>
        </w:tc>
      </w:tr>
      <w:tr w:rsidR="0063142A" w:rsidRPr="00023516" w14:paraId="44AD7730" w14:textId="77777777" w:rsidTr="00052C42">
        <w:tblPrEx>
          <w:jc w:val="left"/>
        </w:tblPrEx>
        <w:tc>
          <w:tcPr>
            <w:tcW w:w="3216" w:type="dxa"/>
            <w:gridSpan w:val="3"/>
          </w:tcPr>
          <w:p w14:paraId="1EC9C2E0" w14:textId="77777777" w:rsidR="00142652" w:rsidRDefault="00142652" w:rsidP="00337701">
            <w:pPr>
              <w:rPr>
                <w:rFonts w:cstheme="minorHAnsi"/>
                <w:b/>
              </w:rPr>
            </w:pPr>
          </w:p>
          <w:p w14:paraId="608B6231" w14:textId="3E1AC57A" w:rsidR="0063142A" w:rsidRDefault="00142652" w:rsidP="00337701">
            <w:pPr>
              <w:rPr>
                <w:rFonts w:cstheme="minorHAnsi"/>
                <w:b/>
              </w:rPr>
            </w:pPr>
            <w:r>
              <w:rPr>
                <w:rFonts w:cstheme="minorHAnsi"/>
                <w:b/>
              </w:rPr>
              <w:t>E</w:t>
            </w:r>
            <w:r>
              <w:rPr>
                <w:b/>
              </w:rPr>
              <w:t xml:space="preserve">ssential </w:t>
            </w:r>
            <w:r w:rsidR="0063142A">
              <w:rPr>
                <w:rFonts w:cstheme="minorHAnsi"/>
                <w:b/>
              </w:rPr>
              <w:t>P</w:t>
            </w:r>
            <w:r w:rsidR="0063142A">
              <w:rPr>
                <w:b/>
              </w:rPr>
              <w:t>erson</w:t>
            </w:r>
            <w:r w:rsidR="00281781">
              <w:rPr>
                <w:b/>
              </w:rPr>
              <w:t>al skills</w:t>
            </w:r>
          </w:p>
        </w:tc>
        <w:tc>
          <w:tcPr>
            <w:tcW w:w="6566" w:type="dxa"/>
          </w:tcPr>
          <w:p w14:paraId="79C2340E" w14:textId="77777777" w:rsidR="0063142A" w:rsidRPr="005F1FCA" w:rsidRDefault="0063142A" w:rsidP="00832830">
            <w:pPr>
              <w:pStyle w:val="NormalWeb"/>
              <w:numPr>
                <w:ilvl w:val="0"/>
                <w:numId w:val="24"/>
              </w:numPr>
              <w:shd w:val="clear" w:color="auto" w:fill="FFFFFF"/>
              <w:spacing w:before="120" w:after="0" w:line="315" w:lineRule="atLeast"/>
              <w:rPr>
                <w:rStyle w:val="Strong"/>
                <w:rFonts w:asciiTheme="minorHAnsi" w:hAnsiTheme="minorHAnsi" w:cstheme="minorHAnsi"/>
                <w:b w:val="0"/>
                <w:sz w:val="22"/>
                <w:szCs w:val="22"/>
              </w:rPr>
            </w:pPr>
            <w:r w:rsidRPr="005F1FCA">
              <w:rPr>
                <w:rStyle w:val="Strong"/>
                <w:rFonts w:asciiTheme="minorHAnsi" w:hAnsiTheme="minorHAnsi" w:cstheme="minorHAnsi"/>
                <w:b w:val="0"/>
                <w:sz w:val="22"/>
                <w:szCs w:val="22"/>
              </w:rPr>
              <w:t>Commitment to the aims of PEIN</w:t>
            </w:r>
          </w:p>
          <w:p w14:paraId="2A53EAC8" w14:textId="77777777" w:rsidR="00CF274E" w:rsidRPr="005F1FCA" w:rsidRDefault="00CF274E" w:rsidP="00832830">
            <w:pPr>
              <w:pStyle w:val="Default"/>
              <w:numPr>
                <w:ilvl w:val="0"/>
                <w:numId w:val="24"/>
              </w:numPr>
              <w:rPr>
                <w:rFonts w:asciiTheme="minorHAnsi" w:hAnsiTheme="minorHAnsi" w:cstheme="minorHAnsi"/>
                <w:color w:val="auto"/>
                <w:sz w:val="22"/>
                <w:szCs w:val="22"/>
              </w:rPr>
            </w:pPr>
            <w:r w:rsidRPr="005F1FCA">
              <w:rPr>
                <w:rFonts w:asciiTheme="minorHAnsi" w:hAnsiTheme="minorHAnsi" w:cstheme="minorHAnsi"/>
                <w:color w:val="auto"/>
                <w:sz w:val="22"/>
                <w:szCs w:val="22"/>
              </w:rPr>
              <w:t xml:space="preserve">Willingness to work flexibly within the role, to consult when necessary and to work on own initiative as well as part of a team </w:t>
            </w:r>
          </w:p>
          <w:p w14:paraId="7D894536" w14:textId="77777777" w:rsidR="00832830" w:rsidRPr="005F1FCA" w:rsidRDefault="00832830" w:rsidP="00832830">
            <w:pPr>
              <w:pStyle w:val="Default"/>
              <w:numPr>
                <w:ilvl w:val="0"/>
                <w:numId w:val="24"/>
              </w:numPr>
              <w:rPr>
                <w:rFonts w:asciiTheme="minorHAnsi" w:hAnsiTheme="minorHAnsi" w:cstheme="minorHAnsi"/>
                <w:color w:val="auto"/>
                <w:sz w:val="22"/>
                <w:szCs w:val="22"/>
              </w:rPr>
            </w:pPr>
            <w:r w:rsidRPr="005F1FCA">
              <w:rPr>
                <w:rFonts w:asciiTheme="minorHAnsi" w:hAnsiTheme="minorHAnsi" w:cstheme="minorHAnsi"/>
                <w:color w:val="auto"/>
                <w:sz w:val="22"/>
                <w:szCs w:val="22"/>
              </w:rPr>
              <w:t>Committed to continuous professional development</w:t>
            </w:r>
          </w:p>
          <w:p w14:paraId="438213ED" w14:textId="77777777" w:rsidR="00CF274E" w:rsidRPr="005F1FCA" w:rsidRDefault="004231D0" w:rsidP="00832830">
            <w:pPr>
              <w:pStyle w:val="NormalWeb"/>
              <w:numPr>
                <w:ilvl w:val="0"/>
                <w:numId w:val="24"/>
              </w:numPr>
              <w:shd w:val="clear" w:color="auto" w:fill="FFFFFF"/>
              <w:spacing w:before="120" w:after="0" w:line="315" w:lineRule="atLeast"/>
              <w:rPr>
                <w:rStyle w:val="Strong"/>
                <w:rFonts w:asciiTheme="minorHAnsi" w:hAnsiTheme="minorHAnsi" w:cstheme="minorHAnsi"/>
                <w:b w:val="0"/>
                <w:sz w:val="22"/>
                <w:szCs w:val="22"/>
              </w:rPr>
            </w:pPr>
            <w:r w:rsidRPr="005F1FCA">
              <w:rPr>
                <w:rStyle w:val="Strong"/>
                <w:rFonts w:asciiTheme="minorHAnsi" w:hAnsiTheme="minorHAnsi" w:cstheme="minorHAnsi"/>
                <w:b w:val="0"/>
                <w:sz w:val="22"/>
                <w:szCs w:val="22"/>
              </w:rPr>
              <w:t>Detail oriented</w:t>
            </w:r>
            <w:r w:rsidR="00BC723A" w:rsidRPr="005F1FCA">
              <w:rPr>
                <w:rStyle w:val="Strong"/>
                <w:rFonts w:asciiTheme="minorHAnsi" w:hAnsiTheme="minorHAnsi" w:cstheme="minorHAnsi"/>
                <w:b w:val="0"/>
                <w:sz w:val="22"/>
                <w:szCs w:val="22"/>
              </w:rPr>
              <w:t>, with excellent time management skills</w:t>
            </w:r>
          </w:p>
          <w:p w14:paraId="29E6D6A9" w14:textId="77777777" w:rsidR="005F1FCA" w:rsidRDefault="005F1FCA" w:rsidP="00A75EEF">
            <w:pPr>
              <w:pStyle w:val="NormalWeb"/>
              <w:numPr>
                <w:ilvl w:val="0"/>
                <w:numId w:val="24"/>
              </w:numPr>
              <w:shd w:val="clear" w:color="auto" w:fill="FFFFFF"/>
              <w:spacing w:before="0" w:beforeAutospacing="0" w:after="0" w:afterAutospacing="0"/>
              <w:ind w:left="714" w:hanging="357"/>
              <w:rPr>
                <w:rStyle w:val="Strong"/>
                <w:rFonts w:asciiTheme="minorHAnsi" w:hAnsiTheme="minorHAnsi" w:cstheme="minorHAnsi"/>
                <w:b w:val="0"/>
                <w:sz w:val="22"/>
                <w:szCs w:val="22"/>
              </w:rPr>
            </w:pPr>
            <w:r w:rsidRPr="005F1FCA">
              <w:rPr>
                <w:rStyle w:val="Strong"/>
                <w:rFonts w:asciiTheme="minorHAnsi" w:hAnsiTheme="minorHAnsi" w:cstheme="minorHAnsi"/>
                <w:b w:val="0"/>
                <w:sz w:val="22"/>
                <w:szCs w:val="22"/>
              </w:rPr>
              <w:t>Problem analysis and problem-</w:t>
            </w:r>
            <w:r w:rsidR="00142652" w:rsidRPr="00BF112E">
              <w:rPr>
                <w:rStyle w:val="Strong"/>
                <w:rFonts w:asciiTheme="minorHAnsi" w:hAnsiTheme="minorHAnsi" w:cstheme="minorHAnsi"/>
                <w:b w:val="0"/>
                <w:sz w:val="22"/>
                <w:szCs w:val="22"/>
              </w:rPr>
              <w:t>solving skills</w:t>
            </w:r>
          </w:p>
          <w:p w14:paraId="5E42D335" w14:textId="594E3F7F" w:rsidR="00A75EEF" w:rsidRPr="00A75EEF" w:rsidRDefault="00A75EEF" w:rsidP="00A75EEF">
            <w:pPr>
              <w:pStyle w:val="NormalWeb"/>
              <w:shd w:val="clear" w:color="auto" w:fill="FFFFFF"/>
              <w:spacing w:before="0" w:beforeAutospacing="0" w:after="0" w:afterAutospacing="0" w:line="315" w:lineRule="atLeast"/>
              <w:ind w:left="714"/>
              <w:rPr>
                <w:rStyle w:val="Strong"/>
                <w:rFonts w:asciiTheme="minorHAnsi" w:hAnsiTheme="minorHAnsi" w:cstheme="minorHAnsi"/>
                <w:b w:val="0"/>
                <w:sz w:val="16"/>
                <w:szCs w:val="16"/>
              </w:rPr>
            </w:pPr>
          </w:p>
        </w:tc>
      </w:tr>
      <w:tr w:rsidR="00337701" w:rsidRPr="00023516" w14:paraId="29F80BA5" w14:textId="77777777" w:rsidTr="00052C42">
        <w:tblPrEx>
          <w:jc w:val="left"/>
        </w:tblPrEx>
        <w:tc>
          <w:tcPr>
            <w:tcW w:w="9782" w:type="dxa"/>
            <w:gridSpan w:val="4"/>
          </w:tcPr>
          <w:p w14:paraId="564B2B1D" w14:textId="7B43F9AE" w:rsidR="00337701" w:rsidRPr="006F6F5E" w:rsidRDefault="00337701" w:rsidP="00337701">
            <w:pPr>
              <w:pStyle w:val="ListParagraph"/>
              <w:suppressAutoHyphens/>
              <w:autoSpaceDN w:val="0"/>
              <w:spacing w:after="160" w:line="259" w:lineRule="auto"/>
              <w:ind w:left="0"/>
              <w:contextualSpacing w:val="0"/>
              <w:textAlignment w:val="baseline"/>
              <w:rPr>
                <w:rFonts w:ascii="Calibri" w:hAnsi="Calibri" w:cs="Calibri"/>
                <w:sz w:val="22"/>
                <w:szCs w:val="22"/>
              </w:rPr>
            </w:pPr>
            <w:r w:rsidRPr="00F726AA">
              <w:rPr>
                <w:rFonts w:ascii="Calibri" w:hAnsi="Calibri" w:cs="Calibri"/>
                <w:sz w:val="22"/>
                <w:szCs w:val="22"/>
              </w:rPr>
              <w:t xml:space="preserve">The above Job Description is not intended to be a comprehensive list of all duties involved and consequently, the post holder may be required to perform other duties as appropriate to the post which may be assigned to </w:t>
            </w:r>
            <w:r w:rsidR="005F1FCA">
              <w:rPr>
                <w:rFonts w:ascii="Calibri" w:hAnsi="Calibri" w:cs="Calibri"/>
                <w:sz w:val="22"/>
                <w:szCs w:val="22"/>
              </w:rPr>
              <w:t>t</w:t>
            </w:r>
            <w:r w:rsidR="005F1FCA">
              <w:rPr>
                <w:rFonts w:ascii="Calibri" w:hAnsi="Calibri" w:cs="Calibri"/>
              </w:rPr>
              <w:t>hem</w:t>
            </w:r>
            <w:r w:rsidRPr="00F726AA">
              <w:rPr>
                <w:rFonts w:ascii="Calibri" w:hAnsi="Calibri" w:cs="Calibri"/>
                <w:sz w:val="22"/>
                <w:szCs w:val="22"/>
              </w:rPr>
              <w:t xml:space="preserve"> from time to time and to contribute to the development of the post while in </w:t>
            </w:r>
            <w:r>
              <w:rPr>
                <w:rFonts w:ascii="Calibri" w:hAnsi="Calibri" w:cs="Calibri"/>
                <w:sz w:val="22"/>
                <w:szCs w:val="22"/>
              </w:rPr>
              <w:t>the position</w:t>
            </w:r>
            <w:r w:rsidRPr="00F726AA">
              <w:rPr>
                <w:rFonts w:ascii="Calibri" w:hAnsi="Calibri" w:cs="Calibri"/>
                <w:sz w:val="22"/>
                <w:szCs w:val="22"/>
              </w:rPr>
              <w:t>.</w:t>
            </w:r>
            <w:r w:rsidRPr="006F6F5E">
              <w:rPr>
                <w:rFonts w:ascii="Calibri" w:hAnsi="Calibri" w:cs="Calibri"/>
                <w:sz w:val="22"/>
                <w:szCs w:val="22"/>
              </w:rPr>
              <w:t xml:space="preserve">  </w:t>
            </w:r>
          </w:p>
          <w:p w14:paraId="34ED6DF0" w14:textId="77777777" w:rsidR="00337701" w:rsidRDefault="00337701" w:rsidP="00A75EEF">
            <w:pPr>
              <w:pStyle w:val="ListParagraph"/>
              <w:suppressAutoHyphens/>
              <w:autoSpaceDN w:val="0"/>
              <w:spacing w:line="259" w:lineRule="auto"/>
              <w:ind w:left="0"/>
              <w:contextualSpacing w:val="0"/>
              <w:textAlignment w:val="baseline"/>
              <w:rPr>
                <w:rFonts w:ascii="Calibri" w:hAnsi="Calibri" w:cs="Calibri"/>
                <w:sz w:val="22"/>
                <w:szCs w:val="22"/>
              </w:rPr>
            </w:pPr>
            <w:r w:rsidRPr="006F6F5E">
              <w:rPr>
                <w:rFonts w:ascii="Calibri" w:hAnsi="Calibri" w:cs="Calibri"/>
                <w:sz w:val="22"/>
                <w:szCs w:val="22"/>
              </w:rPr>
              <w:t>The successful candidate will undertake on the job training/continuous professional development to carry out their duties effectively.</w:t>
            </w:r>
          </w:p>
          <w:p w14:paraId="006B285C" w14:textId="3A1AE5C4" w:rsidR="00A75EEF" w:rsidRPr="00A75EEF" w:rsidRDefault="00A75EEF" w:rsidP="00A75EEF">
            <w:pPr>
              <w:pStyle w:val="ListParagraph"/>
              <w:suppressAutoHyphens/>
              <w:autoSpaceDN w:val="0"/>
              <w:spacing w:line="259" w:lineRule="auto"/>
              <w:ind w:left="0" w:firstLine="720"/>
              <w:contextualSpacing w:val="0"/>
              <w:textAlignment w:val="baseline"/>
              <w:rPr>
                <w:rStyle w:val="Strong"/>
                <w:rFonts w:ascii="Calibri" w:hAnsi="Calibri" w:cs="Calibri"/>
                <w:b w:val="0"/>
                <w:bCs w:val="0"/>
                <w:sz w:val="16"/>
                <w:szCs w:val="16"/>
              </w:rPr>
            </w:pPr>
          </w:p>
        </w:tc>
      </w:tr>
    </w:tbl>
    <w:p w14:paraId="7F83B70F" w14:textId="7B12C2F7" w:rsidR="000E261D" w:rsidRDefault="000E261D" w:rsidP="00B80A39">
      <w:pPr>
        <w:pStyle w:val="NormalWeb"/>
        <w:shd w:val="clear" w:color="auto" w:fill="FFFFFF"/>
        <w:spacing w:before="0" w:beforeAutospacing="0" w:after="0" w:afterAutospacing="0"/>
        <w:rPr>
          <w:rFonts w:asciiTheme="minorHAnsi" w:hAnsiTheme="minorHAnsi"/>
          <w:color w:val="333333"/>
          <w:sz w:val="22"/>
          <w:szCs w:val="22"/>
          <w:bdr w:val="none" w:sz="0" w:space="0" w:color="auto" w:frame="1"/>
        </w:rPr>
      </w:pPr>
    </w:p>
    <w:p w14:paraId="19CE7C23" w14:textId="77777777" w:rsidR="000E261D" w:rsidRDefault="000E261D" w:rsidP="00B80A39">
      <w:pPr>
        <w:pStyle w:val="NormalWeb"/>
        <w:shd w:val="clear" w:color="auto" w:fill="FFFFFF"/>
        <w:spacing w:before="0" w:beforeAutospacing="0" w:after="0" w:afterAutospacing="0"/>
        <w:rPr>
          <w:rFonts w:asciiTheme="minorHAnsi" w:hAnsiTheme="minorHAnsi"/>
          <w:color w:val="333333"/>
          <w:sz w:val="22"/>
          <w:szCs w:val="22"/>
          <w:bdr w:val="none" w:sz="0" w:space="0" w:color="auto" w:frame="1"/>
        </w:rPr>
      </w:pPr>
    </w:p>
    <w:tbl>
      <w:tblPr>
        <w:tblStyle w:val="TableGrid"/>
        <w:tblW w:w="0" w:type="auto"/>
        <w:jc w:val="center"/>
        <w:tblLook w:val="04A0" w:firstRow="1" w:lastRow="0" w:firstColumn="1" w:lastColumn="0" w:noHBand="0" w:noVBand="1"/>
      </w:tblPr>
      <w:tblGrid>
        <w:gridCol w:w="2094"/>
        <w:gridCol w:w="6922"/>
      </w:tblGrid>
      <w:tr w:rsidR="00F93CDA" w:rsidRPr="00AE2704" w14:paraId="7A9C9E24" w14:textId="77777777" w:rsidTr="00233385">
        <w:trPr>
          <w:jc w:val="center"/>
        </w:trPr>
        <w:tc>
          <w:tcPr>
            <w:tcW w:w="9016" w:type="dxa"/>
            <w:gridSpan w:val="2"/>
            <w:tcBorders>
              <w:bottom w:val="single" w:sz="4" w:space="0" w:color="auto"/>
            </w:tcBorders>
            <w:shd w:val="clear" w:color="auto" w:fill="003300"/>
          </w:tcPr>
          <w:p w14:paraId="3AC03421" w14:textId="77777777" w:rsidR="00F93CDA" w:rsidRPr="00AE2704" w:rsidRDefault="00F93CDA" w:rsidP="00F93CDA">
            <w:pPr>
              <w:jc w:val="center"/>
            </w:pPr>
            <w:r w:rsidRPr="003968F1">
              <w:rPr>
                <w:rFonts w:cs="Arial"/>
                <w:b/>
                <w:bCs/>
                <w:color w:val="FFFFFF" w:themeColor="background1"/>
              </w:rPr>
              <w:t>Terms and Conditions of Employment</w:t>
            </w:r>
          </w:p>
        </w:tc>
      </w:tr>
      <w:tr w:rsidR="00857144" w:rsidRPr="00AE2704" w14:paraId="76021AA0" w14:textId="77777777" w:rsidTr="00184D27">
        <w:trPr>
          <w:jc w:val="center"/>
        </w:trPr>
        <w:tc>
          <w:tcPr>
            <w:tcW w:w="2094" w:type="dxa"/>
            <w:tcBorders>
              <w:top w:val="single" w:sz="4" w:space="0" w:color="auto"/>
              <w:bottom w:val="single" w:sz="4" w:space="0" w:color="auto"/>
            </w:tcBorders>
            <w:shd w:val="clear" w:color="auto" w:fill="333300"/>
          </w:tcPr>
          <w:p w14:paraId="656BC835" w14:textId="77777777" w:rsidR="00F93CDA" w:rsidRPr="00184D27" w:rsidRDefault="00F93CDA" w:rsidP="00E20204">
            <w:pPr>
              <w:spacing w:line="360" w:lineRule="auto"/>
              <w:rPr>
                <w:rFonts w:cs="Arial"/>
                <w:b/>
                <w:bCs/>
                <w:color w:val="FFFFFF" w:themeColor="background1"/>
              </w:rPr>
            </w:pPr>
            <w:r w:rsidRPr="00897D41">
              <w:rPr>
                <w:rFonts w:cs="Arial"/>
                <w:b/>
                <w:bCs/>
                <w:color w:val="FFFFFF" w:themeColor="background1"/>
              </w:rPr>
              <w:t>Location</w:t>
            </w:r>
          </w:p>
        </w:tc>
        <w:tc>
          <w:tcPr>
            <w:tcW w:w="6922" w:type="dxa"/>
            <w:tcBorders>
              <w:top w:val="single" w:sz="4" w:space="0" w:color="auto"/>
            </w:tcBorders>
          </w:tcPr>
          <w:p w14:paraId="72EC8047" w14:textId="4EB4B4DB" w:rsidR="00F93CDA" w:rsidRPr="00281781" w:rsidRDefault="005F1FCA" w:rsidP="00E20204">
            <w:pPr>
              <w:spacing w:line="360" w:lineRule="auto"/>
              <w:rPr>
                <w:rFonts w:cs="Arial"/>
              </w:rPr>
            </w:pPr>
            <w:r w:rsidRPr="00281781">
              <w:rPr>
                <w:rFonts w:cs="Arial"/>
              </w:rPr>
              <w:t>P</w:t>
            </w:r>
            <w:r w:rsidRPr="00281781">
              <w:t>EIN Office, Limerick</w:t>
            </w:r>
            <w:r w:rsidR="00F93CDA" w:rsidRPr="00281781">
              <w:rPr>
                <w:rFonts w:cs="Arial"/>
              </w:rPr>
              <w:t xml:space="preserve">  </w:t>
            </w:r>
          </w:p>
        </w:tc>
      </w:tr>
      <w:tr w:rsidR="00882A29" w:rsidRPr="00185662" w14:paraId="2FD0B1E3" w14:textId="77777777" w:rsidTr="00184D27">
        <w:trPr>
          <w:jc w:val="center"/>
        </w:trPr>
        <w:tc>
          <w:tcPr>
            <w:tcW w:w="2094" w:type="dxa"/>
            <w:tcBorders>
              <w:top w:val="single" w:sz="4" w:space="0" w:color="auto"/>
              <w:bottom w:val="single" w:sz="4" w:space="0" w:color="auto"/>
            </w:tcBorders>
            <w:shd w:val="clear" w:color="auto" w:fill="333300"/>
          </w:tcPr>
          <w:p w14:paraId="49C46FA0" w14:textId="77777777" w:rsidR="00F93CDA" w:rsidRPr="00184D27" w:rsidRDefault="00F93CDA" w:rsidP="00E20204">
            <w:pPr>
              <w:spacing w:line="360" w:lineRule="auto"/>
              <w:rPr>
                <w:rFonts w:cs="Arial"/>
                <w:b/>
                <w:bCs/>
                <w:color w:val="FFFFFF" w:themeColor="background1"/>
              </w:rPr>
            </w:pPr>
            <w:r w:rsidRPr="00897D41">
              <w:rPr>
                <w:rFonts w:cs="Arial"/>
                <w:b/>
                <w:bCs/>
                <w:color w:val="FFFFFF" w:themeColor="background1"/>
              </w:rPr>
              <w:t>Salary</w:t>
            </w:r>
          </w:p>
        </w:tc>
        <w:tc>
          <w:tcPr>
            <w:tcW w:w="6922" w:type="dxa"/>
          </w:tcPr>
          <w:p w14:paraId="0FFB1E93" w14:textId="78A3DF43" w:rsidR="00F93CDA" w:rsidRPr="00281781" w:rsidRDefault="005F1FCA" w:rsidP="005F1FCA">
            <w:pPr>
              <w:rPr>
                <w:rFonts w:cs="Arial"/>
                <w:color w:val="FF0000"/>
              </w:rPr>
            </w:pPr>
            <w:r w:rsidRPr="00281781">
              <w:rPr>
                <w:rFonts w:cstheme="minorHAnsi"/>
              </w:rPr>
              <w:t xml:space="preserve">€32,182 – €49,007 (€19,309 – 29,404 based on 21 hours per week) </w:t>
            </w:r>
            <w:r w:rsidR="006A765E" w:rsidRPr="00281781">
              <w:rPr>
                <w:rFonts w:cs="Arial"/>
              </w:rPr>
              <w:t>depending on experience</w:t>
            </w:r>
          </w:p>
        </w:tc>
      </w:tr>
      <w:tr w:rsidR="00882A29" w:rsidRPr="00AE2704" w14:paraId="550E4606" w14:textId="77777777" w:rsidTr="00184D27">
        <w:trPr>
          <w:jc w:val="center"/>
        </w:trPr>
        <w:tc>
          <w:tcPr>
            <w:tcW w:w="2094" w:type="dxa"/>
            <w:tcBorders>
              <w:top w:val="single" w:sz="4" w:space="0" w:color="auto"/>
              <w:bottom w:val="single" w:sz="4" w:space="0" w:color="auto"/>
            </w:tcBorders>
            <w:shd w:val="clear" w:color="auto" w:fill="333300"/>
          </w:tcPr>
          <w:p w14:paraId="74452C0D" w14:textId="77777777" w:rsidR="00F93CDA" w:rsidRPr="00897D41" w:rsidRDefault="00F93CDA" w:rsidP="00E20204">
            <w:pPr>
              <w:spacing w:line="360" w:lineRule="auto"/>
              <w:rPr>
                <w:rFonts w:cs="Arial"/>
                <w:b/>
                <w:bCs/>
                <w:color w:val="FFFFFF" w:themeColor="background1"/>
              </w:rPr>
            </w:pPr>
            <w:r w:rsidRPr="00897D41">
              <w:rPr>
                <w:rFonts w:cs="Arial"/>
                <w:b/>
                <w:bCs/>
                <w:color w:val="FFFFFF" w:themeColor="background1"/>
              </w:rPr>
              <w:t>Contract Type</w:t>
            </w:r>
          </w:p>
        </w:tc>
        <w:tc>
          <w:tcPr>
            <w:tcW w:w="6922" w:type="dxa"/>
          </w:tcPr>
          <w:p w14:paraId="1CB7DFB8" w14:textId="26B1E3A5" w:rsidR="00F93CDA" w:rsidRPr="00281781" w:rsidRDefault="001B2C90" w:rsidP="000E261D">
            <w:pPr>
              <w:pStyle w:val="CommentText"/>
              <w:rPr>
                <w:bdr w:val="none" w:sz="0" w:space="0" w:color="auto" w:frame="1"/>
              </w:rPr>
            </w:pPr>
            <w:r w:rsidRPr="00281781">
              <w:rPr>
                <w:sz w:val="22"/>
                <w:szCs w:val="22"/>
                <w:bdr w:val="none" w:sz="0" w:space="0" w:color="auto" w:frame="1"/>
              </w:rPr>
              <w:t xml:space="preserve">This is </w:t>
            </w:r>
            <w:r w:rsidR="003C1AE8" w:rsidRPr="00281781">
              <w:rPr>
                <w:sz w:val="22"/>
                <w:szCs w:val="22"/>
                <w:bdr w:val="none" w:sz="0" w:space="0" w:color="auto" w:frame="1"/>
              </w:rPr>
              <w:t xml:space="preserve">a </w:t>
            </w:r>
            <w:r w:rsidR="000B6917" w:rsidRPr="00281781">
              <w:rPr>
                <w:sz w:val="22"/>
                <w:szCs w:val="22"/>
                <w:bdr w:val="none" w:sz="0" w:space="0" w:color="auto" w:frame="1"/>
              </w:rPr>
              <w:t>Contract</w:t>
            </w:r>
            <w:r w:rsidR="00281781" w:rsidRPr="00281781">
              <w:rPr>
                <w:sz w:val="22"/>
                <w:szCs w:val="22"/>
                <w:bdr w:val="none" w:sz="0" w:space="0" w:color="auto" w:frame="1"/>
              </w:rPr>
              <w:t xml:space="preserve"> of</w:t>
            </w:r>
            <w:r w:rsidR="000B6917" w:rsidRPr="00281781">
              <w:rPr>
                <w:sz w:val="22"/>
                <w:szCs w:val="22"/>
                <w:bdr w:val="none" w:sz="0" w:space="0" w:color="auto" w:frame="1"/>
              </w:rPr>
              <w:t xml:space="preserve"> </w:t>
            </w:r>
            <w:r w:rsidR="00281781" w:rsidRPr="00281781">
              <w:rPr>
                <w:rFonts w:ascii="Calibri" w:hAnsi="Calibri" w:cs="Arial"/>
                <w:sz w:val="22"/>
                <w:szCs w:val="22"/>
              </w:rPr>
              <w:t>unlimited duration, subject to on-going government funding for the role/programme.</w:t>
            </w:r>
          </w:p>
        </w:tc>
      </w:tr>
      <w:tr w:rsidR="00882A29" w:rsidRPr="00AE2704" w14:paraId="5E34F147" w14:textId="77777777" w:rsidTr="00184D27">
        <w:trPr>
          <w:jc w:val="center"/>
        </w:trPr>
        <w:tc>
          <w:tcPr>
            <w:tcW w:w="2094" w:type="dxa"/>
            <w:tcBorders>
              <w:top w:val="single" w:sz="4" w:space="0" w:color="auto"/>
              <w:bottom w:val="nil"/>
            </w:tcBorders>
            <w:shd w:val="clear" w:color="auto" w:fill="333300"/>
          </w:tcPr>
          <w:p w14:paraId="1FA12627" w14:textId="77777777" w:rsidR="00025324" w:rsidRPr="00897D41" w:rsidRDefault="00025324" w:rsidP="00E20204">
            <w:pPr>
              <w:spacing w:line="360" w:lineRule="auto"/>
              <w:rPr>
                <w:rFonts w:cs="Arial"/>
                <w:b/>
                <w:bCs/>
                <w:color w:val="FFFFFF" w:themeColor="background1"/>
              </w:rPr>
            </w:pPr>
            <w:r w:rsidRPr="00897D41">
              <w:rPr>
                <w:rFonts w:cs="Arial"/>
                <w:b/>
                <w:bCs/>
                <w:color w:val="FFFFFF" w:themeColor="background1"/>
              </w:rPr>
              <w:t>Contract Hours</w:t>
            </w:r>
          </w:p>
        </w:tc>
        <w:tc>
          <w:tcPr>
            <w:tcW w:w="6922" w:type="dxa"/>
          </w:tcPr>
          <w:p w14:paraId="04417512" w14:textId="1A614078" w:rsidR="00025324" w:rsidRPr="00281781" w:rsidRDefault="00A70BBC" w:rsidP="00E20204">
            <w:pPr>
              <w:spacing w:line="360" w:lineRule="auto"/>
              <w:rPr>
                <w:bdr w:val="none" w:sz="0" w:space="0" w:color="auto" w:frame="1"/>
              </w:rPr>
            </w:pPr>
            <w:r w:rsidRPr="00281781">
              <w:rPr>
                <w:bdr w:val="none" w:sz="0" w:space="0" w:color="auto" w:frame="1"/>
              </w:rPr>
              <w:t xml:space="preserve">21 hours per </w:t>
            </w:r>
            <w:r w:rsidR="000B6917" w:rsidRPr="00281781">
              <w:rPr>
                <w:bdr w:val="none" w:sz="0" w:space="0" w:color="auto" w:frame="1"/>
              </w:rPr>
              <w:t xml:space="preserve">week </w:t>
            </w:r>
            <w:r w:rsidR="005F1FCA" w:rsidRPr="00281781">
              <w:rPr>
                <w:bdr w:val="none" w:sz="0" w:space="0" w:color="auto" w:frame="1"/>
              </w:rPr>
              <w:t>–</w:t>
            </w:r>
            <w:r w:rsidR="00866FBD" w:rsidRPr="00281781">
              <w:rPr>
                <w:bdr w:val="none" w:sz="0" w:space="0" w:color="auto" w:frame="1"/>
              </w:rPr>
              <w:t xml:space="preserve"> </w:t>
            </w:r>
            <w:r w:rsidR="000E261D">
              <w:rPr>
                <w:bdr w:val="none" w:sz="0" w:space="0" w:color="auto" w:frame="1"/>
              </w:rPr>
              <w:t xml:space="preserve">working </w:t>
            </w:r>
            <w:r w:rsidR="00EF73B3" w:rsidRPr="00281781">
              <w:rPr>
                <w:bdr w:val="none" w:sz="0" w:space="0" w:color="auto" w:frame="1"/>
              </w:rPr>
              <w:t>days open to negotiation</w:t>
            </w:r>
          </w:p>
        </w:tc>
      </w:tr>
      <w:tr w:rsidR="00882A29" w:rsidRPr="00AE2704" w14:paraId="5DD3CA75" w14:textId="77777777" w:rsidTr="00233385">
        <w:trPr>
          <w:jc w:val="center"/>
        </w:trPr>
        <w:tc>
          <w:tcPr>
            <w:tcW w:w="2094" w:type="dxa"/>
            <w:tcBorders>
              <w:top w:val="nil"/>
              <w:bottom w:val="nil"/>
            </w:tcBorders>
            <w:shd w:val="clear" w:color="auto" w:fill="333300"/>
          </w:tcPr>
          <w:p w14:paraId="30192469" w14:textId="77777777" w:rsidR="00F93CDA" w:rsidRPr="00897D41" w:rsidRDefault="00F93CDA" w:rsidP="00E20204">
            <w:pPr>
              <w:spacing w:line="360" w:lineRule="auto"/>
              <w:rPr>
                <w:rFonts w:cs="Arial"/>
                <w:b/>
                <w:bCs/>
                <w:color w:val="FFFFFF" w:themeColor="background1"/>
              </w:rPr>
            </w:pPr>
            <w:r w:rsidRPr="00897D41">
              <w:rPr>
                <w:rFonts w:cs="Arial"/>
                <w:b/>
                <w:bCs/>
                <w:color w:val="FFFFFF" w:themeColor="background1"/>
              </w:rPr>
              <w:t xml:space="preserve">Annual Leave </w:t>
            </w:r>
          </w:p>
        </w:tc>
        <w:tc>
          <w:tcPr>
            <w:tcW w:w="6922" w:type="dxa"/>
          </w:tcPr>
          <w:p w14:paraId="4F968E09" w14:textId="75B04143" w:rsidR="00F93CDA" w:rsidRPr="00281781" w:rsidRDefault="00F93CDA" w:rsidP="00E20204">
            <w:pPr>
              <w:spacing w:line="360" w:lineRule="auto"/>
            </w:pPr>
            <w:r w:rsidRPr="00281781">
              <w:t>2</w:t>
            </w:r>
            <w:r w:rsidR="006A40FB" w:rsidRPr="00281781">
              <w:t>2</w:t>
            </w:r>
            <w:r w:rsidRPr="00281781">
              <w:t xml:space="preserve"> working da</w:t>
            </w:r>
            <w:r w:rsidR="006A40FB" w:rsidRPr="00281781">
              <w:t>ys</w:t>
            </w:r>
            <w:r w:rsidR="000B6917" w:rsidRPr="00281781">
              <w:t xml:space="preserve"> (pro rata)</w:t>
            </w:r>
            <w:r w:rsidR="006A40FB" w:rsidRPr="00281781">
              <w:t xml:space="preserve"> exclusive of public holidays </w:t>
            </w:r>
          </w:p>
        </w:tc>
      </w:tr>
      <w:tr w:rsidR="00882A29" w:rsidRPr="00AE2704" w14:paraId="6DDFACCB" w14:textId="77777777" w:rsidTr="00233385">
        <w:trPr>
          <w:jc w:val="center"/>
        </w:trPr>
        <w:tc>
          <w:tcPr>
            <w:tcW w:w="2094" w:type="dxa"/>
            <w:tcBorders>
              <w:top w:val="nil"/>
              <w:bottom w:val="nil"/>
            </w:tcBorders>
            <w:shd w:val="clear" w:color="auto" w:fill="333300"/>
          </w:tcPr>
          <w:p w14:paraId="210AC685" w14:textId="77777777" w:rsidR="00F93CDA" w:rsidRPr="00897D41" w:rsidRDefault="00F93CDA" w:rsidP="00E20204">
            <w:pPr>
              <w:spacing w:line="360" w:lineRule="auto"/>
              <w:rPr>
                <w:rFonts w:cs="Arial"/>
                <w:b/>
                <w:bCs/>
                <w:color w:val="FFFFFF" w:themeColor="background1"/>
              </w:rPr>
            </w:pPr>
            <w:r w:rsidRPr="00897D41">
              <w:rPr>
                <w:rFonts w:cs="Arial"/>
                <w:b/>
                <w:bCs/>
                <w:color w:val="FFFFFF" w:themeColor="background1"/>
              </w:rPr>
              <w:t>Travel &amp; Subsistence</w:t>
            </w:r>
          </w:p>
        </w:tc>
        <w:tc>
          <w:tcPr>
            <w:tcW w:w="6922" w:type="dxa"/>
          </w:tcPr>
          <w:p w14:paraId="356E91E4" w14:textId="77777777" w:rsidR="00F93CDA" w:rsidRPr="00281781" w:rsidRDefault="00F93CDA" w:rsidP="00E20204">
            <w:pPr>
              <w:spacing w:line="360" w:lineRule="auto"/>
            </w:pPr>
            <w:r w:rsidRPr="00281781">
              <w:t>Travel and subsistence will be paid at public sector rates</w:t>
            </w:r>
          </w:p>
        </w:tc>
      </w:tr>
      <w:tr w:rsidR="00882A29" w:rsidRPr="00AE2704" w14:paraId="5BECCEA1" w14:textId="77777777" w:rsidTr="00233385">
        <w:trPr>
          <w:jc w:val="center"/>
        </w:trPr>
        <w:tc>
          <w:tcPr>
            <w:tcW w:w="2094" w:type="dxa"/>
            <w:tcBorders>
              <w:top w:val="nil"/>
              <w:bottom w:val="nil"/>
            </w:tcBorders>
            <w:shd w:val="clear" w:color="auto" w:fill="333300"/>
          </w:tcPr>
          <w:p w14:paraId="38F4E733" w14:textId="77777777" w:rsidR="00127530" w:rsidRPr="00897D41" w:rsidRDefault="00127530" w:rsidP="00E20204">
            <w:pPr>
              <w:spacing w:line="360" w:lineRule="auto"/>
              <w:rPr>
                <w:rFonts w:cs="Arial"/>
                <w:b/>
                <w:bCs/>
                <w:color w:val="FFFFFF" w:themeColor="background1"/>
              </w:rPr>
            </w:pPr>
            <w:r w:rsidRPr="00897D41">
              <w:rPr>
                <w:rFonts w:cs="Arial"/>
                <w:b/>
                <w:bCs/>
                <w:color w:val="FFFFFF" w:themeColor="background1"/>
              </w:rPr>
              <w:t xml:space="preserve">Probation </w:t>
            </w:r>
          </w:p>
        </w:tc>
        <w:tc>
          <w:tcPr>
            <w:tcW w:w="6922" w:type="dxa"/>
          </w:tcPr>
          <w:p w14:paraId="26566852" w14:textId="217A2460" w:rsidR="00127530" w:rsidRPr="00281781" w:rsidRDefault="00127530" w:rsidP="00E20204">
            <w:pPr>
              <w:spacing w:line="360" w:lineRule="auto"/>
            </w:pPr>
            <w:r w:rsidRPr="00281781">
              <w:t>A probationary period of</w:t>
            </w:r>
            <w:r w:rsidR="00EF73B3" w:rsidRPr="00281781">
              <w:t xml:space="preserve"> </w:t>
            </w:r>
            <w:r w:rsidR="00377A27" w:rsidRPr="00281781">
              <w:t>six</w:t>
            </w:r>
            <w:r w:rsidR="000B6917" w:rsidRPr="00281781">
              <w:t xml:space="preserve"> </w:t>
            </w:r>
            <w:r w:rsidRPr="00281781">
              <w:t xml:space="preserve">months will apply </w:t>
            </w:r>
          </w:p>
        </w:tc>
      </w:tr>
      <w:tr w:rsidR="00722721" w:rsidRPr="00AE2704" w14:paraId="5B844217" w14:textId="77777777" w:rsidTr="00233385">
        <w:trPr>
          <w:jc w:val="center"/>
        </w:trPr>
        <w:tc>
          <w:tcPr>
            <w:tcW w:w="2094" w:type="dxa"/>
            <w:tcBorders>
              <w:top w:val="nil"/>
              <w:bottom w:val="nil"/>
            </w:tcBorders>
            <w:shd w:val="clear" w:color="auto" w:fill="333300"/>
          </w:tcPr>
          <w:p w14:paraId="32059A0A" w14:textId="473FBB16" w:rsidR="00722721" w:rsidRPr="00F726AA" w:rsidRDefault="00722721" w:rsidP="00722721">
            <w:pPr>
              <w:spacing w:line="360" w:lineRule="auto"/>
              <w:rPr>
                <w:rFonts w:ascii="Calibri" w:hAnsi="Calibri" w:cs="Calibri"/>
                <w:b/>
              </w:rPr>
            </w:pPr>
            <w:r w:rsidRPr="00722721">
              <w:rPr>
                <w:rFonts w:cs="Arial"/>
                <w:b/>
                <w:bCs/>
                <w:color w:val="FFFFFF" w:themeColor="background1"/>
              </w:rPr>
              <w:t>Pension</w:t>
            </w:r>
          </w:p>
        </w:tc>
        <w:tc>
          <w:tcPr>
            <w:tcW w:w="6922" w:type="dxa"/>
          </w:tcPr>
          <w:p w14:paraId="1BF32FFA" w14:textId="5060399B" w:rsidR="00722721" w:rsidRPr="00281781" w:rsidRDefault="0089604B" w:rsidP="005C02FB">
            <w:pPr>
              <w:suppressAutoHyphens/>
              <w:autoSpaceDN w:val="0"/>
              <w:spacing w:after="160" w:line="259" w:lineRule="auto"/>
              <w:textAlignment w:val="baseline"/>
              <w:rPr>
                <w:rFonts w:ascii="Calibri" w:hAnsi="Calibri" w:cs="Calibri"/>
              </w:rPr>
            </w:pPr>
            <w:r>
              <w:rPr>
                <w:rFonts w:ascii="Calibri" w:hAnsi="Calibri" w:cs="Calibri"/>
              </w:rPr>
              <w:t xml:space="preserve">Company </w:t>
            </w:r>
            <w:r w:rsidR="00722721">
              <w:rPr>
                <w:rFonts w:ascii="Calibri" w:hAnsi="Calibri" w:cs="Calibri"/>
              </w:rPr>
              <w:t>Pension available following probation period</w:t>
            </w:r>
          </w:p>
        </w:tc>
      </w:tr>
      <w:tr w:rsidR="00883FBF" w:rsidRPr="00AE2704" w14:paraId="3086CB38" w14:textId="77777777" w:rsidTr="00233385">
        <w:trPr>
          <w:jc w:val="center"/>
        </w:trPr>
        <w:tc>
          <w:tcPr>
            <w:tcW w:w="2094" w:type="dxa"/>
            <w:tcBorders>
              <w:top w:val="nil"/>
              <w:bottom w:val="nil"/>
            </w:tcBorders>
            <w:shd w:val="clear" w:color="auto" w:fill="333300"/>
          </w:tcPr>
          <w:p w14:paraId="73AC7501" w14:textId="77777777" w:rsidR="00337701" w:rsidRPr="00F726AA" w:rsidRDefault="00337701" w:rsidP="00337701">
            <w:pPr>
              <w:rPr>
                <w:rFonts w:ascii="Calibri" w:hAnsi="Calibri" w:cs="Calibri"/>
                <w:b/>
              </w:rPr>
            </w:pPr>
            <w:r w:rsidRPr="00F726AA">
              <w:rPr>
                <w:rFonts w:ascii="Calibri" w:hAnsi="Calibri" w:cs="Calibri"/>
                <w:b/>
              </w:rPr>
              <w:t>Campaign Specific Selection Process</w:t>
            </w:r>
          </w:p>
          <w:p w14:paraId="1E99ED6A" w14:textId="31A3CAEB" w:rsidR="00883FBF" w:rsidRPr="00897D41" w:rsidRDefault="00883FBF" w:rsidP="00E20204">
            <w:pPr>
              <w:spacing w:line="360" w:lineRule="auto"/>
              <w:rPr>
                <w:rFonts w:cs="Arial"/>
                <w:b/>
                <w:bCs/>
                <w:color w:val="FFFFFF" w:themeColor="background1"/>
              </w:rPr>
            </w:pPr>
          </w:p>
        </w:tc>
        <w:tc>
          <w:tcPr>
            <w:tcW w:w="6922" w:type="dxa"/>
          </w:tcPr>
          <w:p w14:paraId="5D045E46" w14:textId="77777777" w:rsidR="00337701" w:rsidRPr="00281781" w:rsidRDefault="00337701" w:rsidP="005C02FB">
            <w:pPr>
              <w:suppressAutoHyphens/>
              <w:autoSpaceDN w:val="0"/>
              <w:spacing w:after="160" w:line="259" w:lineRule="auto"/>
              <w:textAlignment w:val="baseline"/>
              <w:rPr>
                <w:rFonts w:ascii="Calibri" w:hAnsi="Calibri" w:cs="Calibri"/>
              </w:rPr>
            </w:pPr>
            <w:bookmarkStart w:id="0" w:name="_Hlk68784474"/>
            <w:r w:rsidRPr="00281781">
              <w:rPr>
                <w:rFonts w:ascii="Calibri" w:hAnsi="Calibri" w:cs="Calibri"/>
              </w:rPr>
              <w:t xml:space="preserve">Short listing will be carried out </w:t>
            </w:r>
            <w:proofErr w:type="gramStart"/>
            <w:r w:rsidRPr="00281781">
              <w:rPr>
                <w:rFonts w:ascii="Calibri" w:hAnsi="Calibri" w:cs="Calibri"/>
              </w:rPr>
              <w:t>on the basis of</w:t>
            </w:r>
            <w:proofErr w:type="gramEnd"/>
            <w:r w:rsidRPr="00281781">
              <w:rPr>
                <w:rFonts w:ascii="Calibri" w:hAnsi="Calibri" w:cs="Calibri"/>
              </w:rPr>
              <w:t xml:space="preserve"> information supplied in the application.  The eligibility criteria for short listing are based on the requirements of the post as outlined in sections of this job description under “Essential, Desirable Skills and Personal Skills”. Therefore, it is very important that candidates describe their experience </w:t>
            </w:r>
            <w:proofErr w:type="gramStart"/>
            <w:r w:rsidRPr="00281781">
              <w:rPr>
                <w:rFonts w:ascii="Calibri" w:hAnsi="Calibri" w:cs="Calibri"/>
              </w:rPr>
              <w:t>in light of</w:t>
            </w:r>
            <w:proofErr w:type="gramEnd"/>
            <w:r w:rsidRPr="00281781">
              <w:rPr>
                <w:rFonts w:ascii="Calibri" w:hAnsi="Calibri" w:cs="Calibri"/>
              </w:rPr>
              <w:t xml:space="preserve"> those requirements in their application.</w:t>
            </w:r>
          </w:p>
          <w:bookmarkEnd w:id="0"/>
          <w:p w14:paraId="4FB995EF" w14:textId="77777777" w:rsidR="00337701" w:rsidRPr="00281781" w:rsidRDefault="00337701" w:rsidP="00337701">
            <w:pPr>
              <w:jc w:val="center"/>
              <w:rPr>
                <w:rFonts w:ascii="Calibri" w:hAnsi="Calibri" w:cs="Arial"/>
                <w:iCs/>
                <w:color w:val="000000"/>
              </w:rPr>
            </w:pPr>
            <w:r w:rsidRPr="00281781">
              <w:rPr>
                <w:rFonts w:ascii="Calibri" w:hAnsi="Calibri" w:cs="Arial"/>
                <w:iCs/>
                <w:color w:val="000000"/>
              </w:rPr>
              <w:lastRenderedPageBreak/>
              <w:t>Those successful at the shortlisting stage of this process will be called forward to interview.</w:t>
            </w:r>
          </w:p>
          <w:p w14:paraId="1DB9C78B" w14:textId="77777777" w:rsidR="00337701" w:rsidRPr="00281781" w:rsidRDefault="00337701" w:rsidP="00337701">
            <w:pPr>
              <w:jc w:val="center"/>
              <w:rPr>
                <w:rFonts w:ascii="Calibri" w:hAnsi="Calibri" w:cs="Arial"/>
                <w:iCs/>
                <w:color w:val="000000"/>
              </w:rPr>
            </w:pPr>
          </w:p>
          <w:p w14:paraId="1235AEFD" w14:textId="47EAEDAA" w:rsidR="00883FBF" w:rsidRPr="00281781" w:rsidRDefault="00337701" w:rsidP="000E261D">
            <w:pPr>
              <w:jc w:val="center"/>
            </w:pPr>
            <w:r w:rsidRPr="00281781">
              <w:rPr>
                <w:rFonts w:ascii="Calibri" w:hAnsi="Calibri" w:cs="Arial"/>
                <w:b/>
                <w:iCs/>
                <w:color w:val="000000"/>
              </w:rPr>
              <w:t xml:space="preserve">Date of interview: </w:t>
            </w:r>
            <w:r w:rsidR="00BF112E">
              <w:rPr>
                <w:rFonts w:ascii="Calibri" w:hAnsi="Calibri" w:cs="Arial"/>
                <w:b/>
                <w:iCs/>
                <w:color w:val="000000"/>
              </w:rPr>
              <w:t>14</w:t>
            </w:r>
            <w:r w:rsidR="00BF112E" w:rsidRPr="00BF112E">
              <w:rPr>
                <w:rFonts w:ascii="Calibri" w:hAnsi="Calibri" w:cs="Arial"/>
                <w:b/>
                <w:iCs/>
                <w:color w:val="000000"/>
                <w:vertAlign w:val="superscript"/>
              </w:rPr>
              <w:t>th</w:t>
            </w:r>
            <w:r w:rsidR="00BF112E">
              <w:rPr>
                <w:rFonts w:ascii="Calibri" w:hAnsi="Calibri" w:cs="Arial"/>
                <w:b/>
                <w:iCs/>
                <w:color w:val="000000"/>
              </w:rPr>
              <w:t xml:space="preserve"> May 2021</w:t>
            </w:r>
          </w:p>
        </w:tc>
      </w:tr>
    </w:tbl>
    <w:p w14:paraId="0A933044" w14:textId="77777777" w:rsidR="00F93CDA" w:rsidRDefault="00F93CDA">
      <w:pPr>
        <w:pStyle w:val="NormalWeb"/>
        <w:shd w:val="clear" w:color="auto" w:fill="FFFFFF"/>
        <w:spacing w:before="0" w:beforeAutospacing="0" w:after="0" w:afterAutospacing="0"/>
        <w:rPr>
          <w:rFonts w:asciiTheme="minorHAnsi" w:hAnsiTheme="minorHAnsi"/>
          <w:color w:val="333333"/>
          <w:sz w:val="22"/>
          <w:szCs w:val="22"/>
          <w:bdr w:val="none" w:sz="0" w:space="0" w:color="auto" w:frame="1"/>
        </w:rPr>
      </w:pPr>
    </w:p>
    <w:sectPr w:rsidR="00F93CD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B8939" w14:textId="77777777" w:rsidR="002079EE" w:rsidRDefault="002079EE" w:rsidP="00444AF1">
      <w:pPr>
        <w:spacing w:after="0" w:line="240" w:lineRule="auto"/>
      </w:pPr>
      <w:r>
        <w:separator/>
      </w:r>
    </w:p>
  </w:endnote>
  <w:endnote w:type="continuationSeparator" w:id="0">
    <w:p w14:paraId="61F89AF5" w14:textId="77777777" w:rsidR="002079EE" w:rsidRDefault="002079EE" w:rsidP="0044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EB407" w14:textId="77777777" w:rsidR="006D5C4F" w:rsidRDefault="006D5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36049"/>
      <w:docPartObj>
        <w:docPartGallery w:val="Page Numbers (Bottom of Page)"/>
        <w:docPartUnique/>
      </w:docPartObj>
    </w:sdtPr>
    <w:sdtEndPr>
      <w:rPr>
        <w:color w:val="FFFFFF" w:themeColor="background1"/>
        <w:sz w:val="18"/>
        <w:szCs w:val="18"/>
      </w:rPr>
    </w:sdtEndPr>
    <w:sdtContent>
      <w:sdt>
        <w:sdtPr>
          <w:id w:val="860082579"/>
          <w:docPartObj>
            <w:docPartGallery w:val="Page Numbers (Top of Page)"/>
            <w:docPartUnique/>
          </w:docPartObj>
        </w:sdtPr>
        <w:sdtEndPr>
          <w:rPr>
            <w:color w:val="FFFFFF" w:themeColor="background1"/>
            <w:sz w:val="18"/>
            <w:szCs w:val="18"/>
          </w:rPr>
        </w:sdtEndPr>
        <w:sdtContent>
          <w:p w14:paraId="2D04F9A4" w14:textId="77777777" w:rsidR="0083130E" w:rsidRDefault="0083130E">
            <w:pPr>
              <w:pStyle w:val="Footer"/>
              <w:jc w:val="right"/>
              <w:rPr>
                <w:b/>
                <w:bCs/>
                <w:sz w:val="18"/>
                <w:szCs w:val="18"/>
              </w:rPr>
            </w:pPr>
            <w:r w:rsidRPr="0083130E">
              <w:rPr>
                <w:sz w:val="18"/>
                <w:szCs w:val="18"/>
              </w:rPr>
              <w:t xml:space="preserve">Page </w:t>
            </w:r>
            <w:r w:rsidRPr="0083130E">
              <w:rPr>
                <w:b/>
                <w:bCs/>
                <w:sz w:val="18"/>
                <w:szCs w:val="18"/>
              </w:rPr>
              <w:fldChar w:fldCharType="begin"/>
            </w:r>
            <w:r w:rsidRPr="0083130E">
              <w:rPr>
                <w:b/>
                <w:bCs/>
                <w:sz w:val="18"/>
                <w:szCs w:val="18"/>
              </w:rPr>
              <w:instrText xml:space="preserve"> PAGE </w:instrText>
            </w:r>
            <w:r w:rsidRPr="0083130E">
              <w:rPr>
                <w:b/>
                <w:bCs/>
                <w:sz w:val="18"/>
                <w:szCs w:val="18"/>
              </w:rPr>
              <w:fldChar w:fldCharType="separate"/>
            </w:r>
            <w:r w:rsidR="00A1336D">
              <w:rPr>
                <w:b/>
                <w:bCs/>
                <w:noProof/>
                <w:sz w:val="18"/>
                <w:szCs w:val="18"/>
              </w:rPr>
              <w:t>3</w:t>
            </w:r>
            <w:r w:rsidRPr="0083130E">
              <w:rPr>
                <w:b/>
                <w:bCs/>
                <w:sz w:val="18"/>
                <w:szCs w:val="18"/>
              </w:rPr>
              <w:fldChar w:fldCharType="end"/>
            </w:r>
            <w:r w:rsidRPr="0083130E">
              <w:rPr>
                <w:sz w:val="18"/>
                <w:szCs w:val="18"/>
              </w:rPr>
              <w:t xml:space="preserve"> of </w:t>
            </w:r>
            <w:r w:rsidRPr="0083130E">
              <w:rPr>
                <w:b/>
                <w:bCs/>
                <w:sz w:val="18"/>
                <w:szCs w:val="18"/>
              </w:rPr>
              <w:fldChar w:fldCharType="begin"/>
            </w:r>
            <w:r w:rsidRPr="0083130E">
              <w:rPr>
                <w:b/>
                <w:bCs/>
                <w:sz w:val="18"/>
                <w:szCs w:val="18"/>
              </w:rPr>
              <w:instrText xml:space="preserve"> NUMPAGES  </w:instrText>
            </w:r>
            <w:r w:rsidRPr="0083130E">
              <w:rPr>
                <w:b/>
                <w:bCs/>
                <w:sz w:val="18"/>
                <w:szCs w:val="18"/>
              </w:rPr>
              <w:fldChar w:fldCharType="separate"/>
            </w:r>
            <w:r w:rsidR="00A1336D">
              <w:rPr>
                <w:b/>
                <w:bCs/>
                <w:noProof/>
                <w:sz w:val="18"/>
                <w:szCs w:val="18"/>
              </w:rPr>
              <w:t>3</w:t>
            </w:r>
            <w:r w:rsidRPr="0083130E">
              <w:rPr>
                <w:b/>
                <w:bCs/>
                <w:sz w:val="18"/>
                <w:szCs w:val="18"/>
              </w:rPr>
              <w:fldChar w:fldCharType="end"/>
            </w:r>
          </w:p>
          <w:p w14:paraId="32E9C45F" w14:textId="77777777" w:rsidR="00416C28" w:rsidRDefault="00416C28">
            <w:pPr>
              <w:pStyle w:val="Footer"/>
              <w:jc w:val="right"/>
              <w:rPr>
                <w:b/>
                <w:bCs/>
                <w:sz w:val="18"/>
                <w:szCs w:val="18"/>
              </w:rPr>
            </w:pPr>
          </w:p>
          <w:p w14:paraId="4D1F4867" w14:textId="42D4391A" w:rsidR="00F42862" w:rsidRPr="00550875" w:rsidRDefault="00416C28" w:rsidP="00550875">
            <w:pPr>
              <w:pStyle w:val="Footer"/>
              <w:jc w:val="center"/>
              <w:rPr>
                <w:color w:val="FFFFFF" w:themeColor="background1"/>
                <w:sz w:val="18"/>
                <w:szCs w:val="18"/>
              </w:rPr>
            </w:pPr>
            <w:r w:rsidRPr="00550875">
              <w:rPr>
                <w:bCs/>
                <w:color w:val="FFFFFF" w:themeColor="background1"/>
                <w:sz w:val="18"/>
                <w:szCs w:val="18"/>
              </w:rPr>
              <w:fldChar w:fldCharType="begin"/>
            </w:r>
            <w:r w:rsidRPr="00550875">
              <w:rPr>
                <w:bCs/>
                <w:color w:val="FFFFFF" w:themeColor="background1"/>
                <w:sz w:val="18"/>
                <w:szCs w:val="18"/>
              </w:rPr>
              <w:instrText xml:space="preserve"> FILENAME  \p  \* MERGEFORMAT </w:instrText>
            </w:r>
            <w:r w:rsidRPr="00550875">
              <w:rPr>
                <w:bCs/>
                <w:color w:val="FFFFFF" w:themeColor="background1"/>
                <w:sz w:val="18"/>
                <w:szCs w:val="18"/>
              </w:rPr>
              <w:fldChar w:fldCharType="separate"/>
            </w:r>
            <w:r w:rsidR="00F93373">
              <w:rPr>
                <w:bCs/>
                <w:noProof/>
                <w:color w:val="FFFFFF" w:themeColor="background1"/>
                <w:sz w:val="18"/>
                <w:szCs w:val="18"/>
              </w:rPr>
              <w:t>https://northsidepartnership-my.sharepoint.com/personal/niamh_byrne_nspartnership_ie/Documents/Documents/Recruitment/Role Profile/PEIN National Administrator Final.docx</w:t>
            </w:r>
            <w:r w:rsidRPr="00550875">
              <w:rPr>
                <w:bCs/>
                <w:color w:val="FFFFFF" w:themeColor="background1"/>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2829F" w14:textId="77777777" w:rsidR="006D5C4F" w:rsidRDefault="006D5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F3123" w14:textId="77777777" w:rsidR="002079EE" w:rsidRDefault="002079EE" w:rsidP="00444AF1">
      <w:pPr>
        <w:spacing w:after="0" w:line="240" w:lineRule="auto"/>
      </w:pPr>
      <w:r>
        <w:separator/>
      </w:r>
    </w:p>
  </w:footnote>
  <w:footnote w:type="continuationSeparator" w:id="0">
    <w:p w14:paraId="5498A6A3" w14:textId="77777777" w:rsidR="002079EE" w:rsidRDefault="002079EE" w:rsidP="00444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C3F3D" w14:textId="77777777" w:rsidR="006D5C4F" w:rsidRDefault="006D5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62905" w14:textId="759D0231" w:rsidR="00444AF1" w:rsidRDefault="006D5C4F" w:rsidP="006D5C4F">
    <w:pPr>
      <w:pStyle w:val="Header"/>
    </w:pPr>
    <w:r>
      <w:rPr>
        <w:noProof/>
        <w:lang w:eastAsia="en-IE"/>
      </w:rPr>
      <w:drawing>
        <wp:anchor distT="0" distB="0" distL="114300" distR="114300" simplePos="0" relativeHeight="251658240" behindDoc="1" locked="0" layoutInCell="1" allowOverlap="1" wp14:anchorId="744DDA15" wp14:editId="0AB1DE64">
          <wp:simplePos x="0" y="0"/>
          <wp:positionH relativeFrom="column">
            <wp:posOffset>3209925</wp:posOffset>
          </wp:positionH>
          <wp:positionV relativeFrom="paragraph">
            <wp:posOffset>10795</wp:posOffset>
          </wp:positionV>
          <wp:extent cx="2675890" cy="753321"/>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side_partnership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5890" cy="753321"/>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inline distT="0" distB="0" distL="0" distR="0" wp14:anchorId="20B99FF0" wp14:editId="3D0D4503">
          <wp:extent cx="2438400" cy="838200"/>
          <wp:effectExtent l="0" t="0" r="0" b="0"/>
          <wp:docPr id="1" name="Picture 1" descr="http://peicollaboration.eu/Prevention%20and%20Early%20Intervention%20Network/PEI%20logo.JPG"/>
          <wp:cNvGraphicFramePr/>
          <a:graphic xmlns:a="http://schemas.openxmlformats.org/drawingml/2006/main">
            <a:graphicData uri="http://schemas.openxmlformats.org/drawingml/2006/picture">
              <pic:pic xmlns:pic="http://schemas.openxmlformats.org/drawingml/2006/picture">
                <pic:nvPicPr>
                  <pic:cNvPr id="1" name="Picture 1" descr="http://peicollaboration.eu/Prevention%20and%20Early%20Intervention%20Network/PEI%20logo.JPG"/>
                  <pic:cNvPicPr/>
                </pic:nvPicPr>
                <pic:blipFill>
                  <a:blip r:embed="rId2" cstate="print"/>
                  <a:srcRect/>
                  <a:stretch>
                    <a:fillRect/>
                  </a:stretch>
                </pic:blipFill>
                <pic:spPr bwMode="auto">
                  <a:xfrm>
                    <a:off x="0" y="0"/>
                    <a:ext cx="2438400" cy="8382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C2A72" w14:textId="77777777" w:rsidR="006D5C4F" w:rsidRDefault="006D5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37CA"/>
    <w:multiLevelType w:val="hybridMultilevel"/>
    <w:tmpl w:val="F0D80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B944EF"/>
    <w:multiLevelType w:val="hybridMultilevel"/>
    <w:tmpl w:val="A3F81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8F0533"/>
    <w:multiLevelType w:val="hybridMultilevel"/>
    <w:tmpl w:val="E774F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A4C16"/>
    <w:multiLevelType w:val="hybridMultilevel"/>
    <w:tmpl w:val="7652B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8828B5"/>
    <w:multiLevelType w:val="hybridMultilevel"/>
    <w:tmpl w:val="A2D07276"/>
    <w:lvl w:ilvl="0" w:tplc="18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342A8"/>
    <w:multiLevelType w:val="hybridMultilevel"/>
    <w:tmpl w:val="E5D60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4406B0"/>
    <w:multiLevelType w:val="hybridMultilevel"/>
    <w:tmpl w:val="F5BE3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851DFE"/>
    <w:multiLevelType w:val="hybridMultilevel"/>
    <w:tmpl w:val="92540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B9167E"/>
    <w:multiLevelType w:val="hybridMultilevel"/>
    <w:tmpl w:val="47C81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A902F1"/>
    <w:multiLevelType w:val="hybridMultilevel"/>
    <w:tmpl w:val="EF008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1122A3"/>
    <w:multiLevelType w:val="hybridMultilevel"/>
    <w:tmpl w:val="7EA894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3E44AC"/>
    <w:multiLevelType w:val="hybridMultilevel"/>
    <w:tmpl w:val="81FAE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D37B39"/>
    <w:multiLevelType w:val="hybridMultilevel"/>
    <w:tmpl w:val="22268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CE5E11"/>
    <w:multiLevelType w:val="hybridMultilevel"/>
    <w:tmpl w:val="18B8C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F86B1C"/>
    <w:multiLevelType w:val="hybridMultilevel"/>
    <w:tmpl w:val="B0F8B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CE1625"/>
    <w:multiLevelType w:val="hybridMultilevel"/>
    <w:tmpl w:val="954C1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776387"/>
    <w:multiLevelType w:val="hybridMultilevel"/>
    <w:tmpl w:val="F7A05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EF5A84"/>
    <w:multiLevelType w:val="hybridMultilevel"/>
    <w:tmpl w:val="175EBDF4"/>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1F1B00"/>
    <w:multiLevelType w:val="hybridMultilevel"/>
    <w:tmpl w:val="F8B4A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BB4561"/>
    <w:multiLevelType w:val="hybridMultilevel"/>
    <w:tmpl w:val="D1C045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F4D2D1B"/>
    <w:multiLevelType w:val="hybridMultilevel"/>
    <w:tmpl w:val="67C09AA8"/>
    <w:lvl w:ilvl="0" w:tplc="8250B4A4">
      <w:start w:val="2"/>
      <w:numFmt w:val="bullet"/>
      <w:lvlText w:val="-"/>
      <w:lvlJc w:val="left"/>
      <w:pPr>
        <w:ind w:left="1800" w:hanging="360"/>
      </w:pPr>
      <w:rPr>
        <w:rFonts w:ascii="Calibri" w:eastAsiaTheme="minorHAnsi" w:hAnsi="Calibri" w:cs="Calibr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15:restartNumberingAfterBreak="0">
    <w:nsid w:val="406C424E"/>
    <w:multiLevelType w:val="hybridMultilevel"/>
    <w:tmpl w:val="CC905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0A4AEC"/>
    <w:multiLevelType w:val="hybridMultilevel"/>
    <w:tmpl w:val="EDE03750"/>
    <w:lvl w:ilvl="0" w:tplc="66FA1264">
      <w:numFmt w:val="bullet"/>
      <w:lvlText w:val="•"/>
      <w:lvlJc w:val="left"/>
      <w:pPr>
        <w:ind w:left="720" w:hanging="72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51628DF"/>
    <w:multiLevelType w:val="hybridMultilevel"/>
    <w:tmpl w:val="45FC55C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B319C9"/>
    <w:multiLevelType w:val="hybridMultilevel"/>
    <w:tmpl w:val="9830E6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8E6822"/>
    <w:multiLevelType w:val="hybridMultilevel"/>
    <w:tmpl w:val="748E0A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BE96924"/>
    <w:multiLevelType w:val="hybridMultilevel"/>
    <w:tmpl w:val="C84E14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4C230D39"/>
    <w:multiLevelType w:val="hybridMultilevel"/>
    <w:tmpl w:val="F4C85A5E"/>
    <w:lvl w:ilvl="0" w:tplc="6506FB40">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C51054F"/>
    <w:multiLevelType w:val="hybridMultilevel"/>
    <w:tmpl w:val="A372DA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D0F7614"/>
    <w:multiLevelType w:val="hybridMultilevel"/>
    <w:tmpl w:val="7014275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F955B7B"/>
    <w:multiLevelType w:val="hybridMultilevel"/>
    <w:tmpl w:val="8BE0A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1CE0E9C"/>
    <w:multiLevelType w:val="hybridMultilevel"/>
    <w:tmpl w:val="6FCED1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34A749B"/>
    <w:multiLevelType w:val="hybridMultilevel"/>
    <w:tmpl w:val="59441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52D6E71"/>
    <w:multiLevelType w:val="hybridMultilevel"/>
    <w:tmpl w:val="678613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6776332"/>
    <w:multiLevelType w:val="hybridMultilevel"/>
    <w:tmpl w:val="9B7EC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A1072A7"/>
    <w:multiLevelType w:val="hybridMultilevel"/>
    <w:tmpl w:val="85BC26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ACA35C1"/>
    <w:multiLevelType w:val="hybridMultilevel"/>
    <w:tmpl w:val="F37226D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1D02582"/>
    <w:multiLevelType w:val="hybridMultilevel"/>
    <w:tmpl w:val="4E441A4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F92FC5"/>
    <w:multiLevelType w:val="hybridMultilevel"/>
    <w:tmpl w:val="C5D29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78222F7"/>
    <w:multiLevelType w:val="hybridMultilevel"/>
    <w:tmpl w:val="1396C6A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9900B6F"/>
    <w:multiLevelType w:val="hybridMultilevel"/>
    <w:tmpl w:val="8F66D3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DC15E28"/>
    <w:multiLevelType w:val="hybridMultilevel"/>
    <w:tmpl w:val="62306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FEE4AA7"/>
    <w:multiLevelType w:val="hybridMultilevel"/>
    <w:tmpl w:val="625A81E4"/>
    <w:lvl w:ilvl="0" w:tplc="0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97128D7"/>
    <w:multiLevelType w:val="hybridMultilevel"/>
    <w:tmpl w:val="DCFEAD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9852A80"/>
    <w:multiLevelType w:val="hybridMultilevel"/>
    <w:tmpl w:val="666A4F9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98F35F4"/>
    <w:multiLevelType w:val="hybridMultilevel"/>
    <w:tmpl w:val="2DAA470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D4A5B17"/>
    <w:multiLevelType w:val="hybridMultilevel"/>
    <w:tmpl w:val="92DEE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E526F19"/>
    <w:multiLevelType w:val="hybridMultilevel"/>
    <w:tmpl w:val="904C2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36"/>
  </w:num>
  <w:num w:numId="4">
    <w:abstractNumId w:val="41"/>
  </w:num>
  <w:num w:numId="5">
    <w:abstractNumId w:val="18"/>
  </w:num>
  <w:num w:numId="6">
    <w:abstractNumId w:val="21"/>
  </w:num>
  <w:num w:numId="7">
    <w:abstractNumId w:val="39"/>
  </w:num>
  <w:num w:numId="8">
    <w:abstractNumId w:val="15"/>
  </w:num>
  <w:num w:numId="9">
    <w:abstractNumId w:val="29"/>
  </w:num>
  <w:num w:numId="10">
    <w:abstractNumId w:val="12"/>
  </w:num>
  <w:num w:numId="11">
    <w:abstractNumId w:val="37"/>
  </w:num>
  <w:num w:numId="12">
    <w:abstractNumId w:val="46"/>
  </w:num>
  <w:num w:numId="13">
    <w:abstractNumId w:val="16"/>
  </w:num>
  <w:num w:numId="14">
    <w:abstractNumId w:val="1"/>
  </w:num>
  <w:num w:numId="15">
    <w:abstractNumId w:val="5"/>
  </w:num>
  <w:num w:numId="16">
    <w:abstractNumId w:val="40"/>
  </w:num>
  <w:num w:numId="17">
    <w:abstractNumId w:val="30"/>
  </w:num>
  <w:num w:numId="18">
    <w:abstractNumId w:val="44"/>
  </w:num>
  <w:num w:numId="19">
    <w:abstractNumId w:val="4"/>
  </w:num>
  <w:num w:numId="20">
    <w:abstractNumId w:val="0"/>
  </w:num>
  <w:num w:numId="21">
    <w:abstractNumId w:val="23"/>
  </w:num>
  <w:num w:numId="22">
    <w:abstractNumId w:val="31"/>
  </w:num>
  <w:num w:numId="23">
    <w:abstractNumId w:val="3"/>
  </w:num>
  <w:num w:numId="24">
    <w:abstractNumId w:val="25"/>
  </w:num>
  <w:num w:numId="25">
    <w:abstractNumId w:val="14"/>
  </w:num>
  <w:num w:numId="26">
    <w:abstractNumId w:val="45"/>
  </w:num>
  <w:num w:numId="27">
    <w:abstractNumId w:val="35"/>
  </w:num>
  <w:num w:numId="28">
    <w:abstractNumId w:val="38"/>
  </w:num>
  <w:num w:numId="29">
    <w:abstractNumId w:val="28"/>
  </w:num>
  <w:num w:numId="30">
    <w:abstractNumId w:val="33"/>
  </w:num>
  <w:num w:numId="31">
    <w:abstractNumId w:val="19"/>
  </w:num>
  <w:num w:numId="32">
    <w:abstractNumId w:val="9"/>
  </w:num>
  <w:num w:numId="33">
    <w:abstractNumId w:val="11"/>
  </w:num>
  <w:num w:numId="34">
    <w:abstractNumId w:val="8"/>
  </w:num>
  <w:num w:numId="35">
    <w:abstractNumId w:val="10"/>
  </w:num>
  <w:num w:numId="36">
    <w:abstractNumId w:val="32"/>
  </w:num>
  <w:num w:numId="37">
    <w:abstractNumId w:val="7"/>
  </w:num>
  <w:num w:numId="38">
    <w:abstractNumId w:val="24"/>
  </w:num>
  <w:num w:numId="39">
    <w:abstractNumId w:val="13"/>
  </w:num>
  <w:num w:numId="40">
    <w:abstractNumId w:val="6"/>
  </w:num>
  <w:num w:numId="41">
    <w:abstractNumId w:val="22"/>
  </w:num>
  <w:num w:numId="42">
    <w:abstractNumId w:val="43"/>
  </w:num>
  <w:num w:numId="43">
    <w:abstractNumId w:val="26"/>
  </w:num>
  <w:num w:numId="44">
    <w:abstractNumId w:val="47"/>
  </w:num>
  <w:num w:numId="45">
    <w:abstractNumId w:val="27"/>
  </w:num>
  <w:num w:numId="46">
    <w:abstractNumId w:val="20"/>
  </w:num>
  <w:num w:numId="47">
    <w:abstractNumId w:val="42"/>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F1"/>
    <w:rsid w:val="00025324"/>
    <w:rsid w:val="00041423"/>
    <w:rsid w:val="00052C42"/>
    <w:rsid w:val="00080E28"/>
    <w:rsid w:val="000B4AA2"/>
    <w:rsid w:val="000B6917"/>
    <w:rsid w:val="000D3364"/>
    <w:rsid w:val="000E261D"/>
    <w:rsid w:val="00114E35"/>
    <w:rsid w:val="00127530"/>
    <w:rsid w:val="00142652"/>
    <w:rsid w:val="00146050"/>
    <w:rsid w:val="001469FC"/>
    <w:rsid w:val="001834D0"/>
    <w:rsid w:val="00184D27"/>
    <w:rsid w:val="00185662"/>
    <w:rsid w:val="001A061A"/>
    <w:rsid w:val="001A080E"/>
    <w:rsid w:val="001A318E"/>
    <w:rsid w:val="001B2C90"/>
    <w:rsid w:val="001C546F"/>
    <w:rsid w:val="001C688D"/>
    <w:rsid w:val="001C6892"/>
    <w:rsid w:val="001D09E2"/>
    <w:rsid w:val="001F58A3"/>
    <w:rsid w:val="002079EE"/>
    <w:rsid w:val="00223631"/>
    <w:rsid w:val="002237A8"/>
    <w:rsid w:val="00230B7C"/>
    <w:rsid w:val="00233385"/>
    <w:rsid w:val="002646D6"/>
    <w:rsid w:val="00267DB9"/>
    <w:rsid w:val="00281781"/>
    <w:rsid w:val="002A46A0"/>
    <w:rsid w:val="002C3FF6"/>
    <w:rsid w:val="002E57B3"/>
    <w:rsid w:val="0031627F"/>
    <w:rsid w:val="00337701"/>
    <w:rsid w:val="00347C63"/>
    <w:rsid w:val="00377A27"/>
    <w:rsid w:val="003968F1"/>
    <w:rsid w:val="003A655A"/>
    <w:rsid w:val="003C1AE8"/>
    <w:rsid w:val="003C4066"/>
    <w:rsid w:val="003D54BF"/>
    <w:rsid w:val="003D791D"/>
    <w:rsid w:val="003E1707"/>
    <w:rsid w:val="003E3DC6"/>
    <w:rsid w:val="003E46F4"/>
    <w:rsid w:val="003E5FE8"/>
    <w:rsid w:val="003F130B"/>
    <w:rsid w:val="004031F2"/>
    <w:rsid w:val="00416C28"/>
    <w:rsid w:val="00421570"/>
    <w:rsid w:val="004231D0"/>
    <w:rsid w:val="004257D3"/>
    <w:rsid w:val="00425A6D"/>
    <w:rsid w:val="00444AF1"/>
    <w:rsid w:val="004452DD"/>
    <w:rsid w:val="00445B0E"/>
    <w:rsid w:val="00446653"/>
    <w:rsid w:val="00461F93"/>
    <w:rsid w:val="0047730F"/>
    <w:rsid w:val="004A08DC"/>
    <w:rsid w:val="004B1B4B"/>
    <w:rsid w:val="004C06E9"/>
    <w:rsid w:val="004C2A5A"/>
    <w:rsid w:val="004C67F1"/>
    <w:rsid w:val="004E05B8"/>
    <w:rsid w:val="004F0A5B"/>
    <w:rsid w:val="00531413"/>
    <w:rsid w:val="005379BB"/>
    <w:rsid w:val="0054739B"/>
    <w:rsid w:val="00550875"/>
    <w:rsid w:val="005534AC"/>
    <w:rsid w:val="00560C57"/>
    <w:rsid w:val="005B15B0"/>
    <w:rsid w:val="005C02FB"/>
    <w:rsid w:val="005F1FCA"/>
    <w:rsid w:val="0063142A"/>
    <w:rsid w:val="006A40FB"/>
    <w:rsid w:val="006A6742"/>
    <w:rsid w:val="006A765E"/>
    <w:rsid w:val="006B1FA2"/>
    <w:rsid w:val="006B47A5"/>
    <w:rsid w:val="006D5C4F"/>
    <w:rsid w:val="007118AA"/>
    <w:rsid w:val="00722721"/>
    <w:rsid w:val="0072760D"/>
    <w:rsid w:val="00736F82"/>
    <w:rsid w:val="00742389"/>
    <w:rsid w:val="007851F4"/>
    <w:rsid w:val="00787F7B"/>
    <w:rsid w:val="0079638D"/>
    <w:rsid w:val="00830F97"/>
    <w:rsid w:val="0083130E"/>
    <w:rsid w:val="00832830"/>
    <w:rsid w:val="00857144"/>
    <w:rsid w:val="00866FBD"/>
    <w:rsid w:val="00882A29"/>
    <w:rsid w:val="00883FBF"/>
    <w:rsid w:val="008867FC"/>
    <w:rsid w:val="0089604B"/>
    <w:rsid w:val="00897D41"/>
    <w:rsid w:val="008C68BF"/>
    <w:rsid w:val="008D2D4B"/>
    <w:rsid w:val="008D7609"/>
    <w:rsid w:val="008F53CB"/>
    <w:rsid w:val="009027BD"/>
    <w:rsid w:val="00960EFA"/>
    <w:rsid w:val="00984989"/>
    <w:rsid w:val="009B627A"/>
    <w:rsid w:val="009C26D4"/>
    <w:rsid w:val="009D07EC"/>
    <w:rsid w:val="009D3F93"/>
    <w:rsid w:val="009D5196"/>
    <w:rsid w:val="009E5C31"/>
    <w:rsid w:val="009E7322"/>
    <w:rsid w:val="009F03E0"/>
    <w:rsid w:val="009F3C4F"/>
    <w:rsid w:val="00A07D87"/>
    <w:rsid w:val="00A1336D"/>
    <w:rsid w:val="00A351BC"/>
    <w:rsid w:val="00A46257"/>
    <w:rsid w:val="00A51C05"/>
    <w:rsid w:val="00A6494D"/>
    <w:rsid w:val="00A70BBC"/>
    <w:rsid w:val="00A75EEF"/>
    <w:rsid w:val="00A77C38"/>
    <w:rsid w:val="00AA3CE0"/>
    <w:rsid w:val="00AE2704"/>
    <w:rsid w:val="00AF480F"/>
    <w:rsid w:val="00B13284"/>
    <w:rsid w:val="00B80A39"/>
    <w:rsid w:val="00B961D6"/>
    <w:rsid w:val="00BC723A"/>
    <w:rsid w:val="00BD73D6"/>
    <w:rsid w:val="00BF112E"/>
    <w:rsid w:val="00BF199F"/>
    <w:rsid w:val="00BF3996"/>
    <w:rsid w:val="00C2284D"/>
    <w:rsid w:val="00C350A5"/>
    <w:rsid w:val="00C37B6A"/>
    <w:rsid w:val="00C5084D"/>
    <w:rsid w:val="00C643F3"/>
    <w:rsid w:val="00C83449"/>
    <w:rsid w:val="00CB017F"/>
    <w:rsid w:val="00CF274E"/>
    <w:rsid w:val="00D07245"/>
    <w:rsid w:val="00D4576F"/>
    <w:rsid w:val="00D52C2C"/>
    <w:rsid w:val="00D6182C"/>
    <w:rsid w:val="00D66A5D"/>
    <w:rsid w:val="00D6718C"/>
    <w:rsid w:val="00D672F1"/>
    <w:rsid w:val="00D87EB7"/>
    <w:rsid w:val="00DB163A"/>
    <w:rsid w:val="00DC508E"/>
    <w:rsid w:val="00DE1F74"/>
    <w:rsid w:val="00DE33B0"/>
    <w:rsid w:val="00DF7F5F"/>
    <w:rsid w:val="00E111D0"/>
    <w:rsid w:val="00E20204"/>
    <w:rsid w:val="00E36B0F"/>
    <w:rsid w:val="00E44BB9"/>
    <w:rsid w:val="00E57584"/>
    <w:rsid w:val="00E7060D"/>
    <w:rsid w:val="00E70A02"/>
    <w:rsid w:val="00E7473C"/>
    <w:rsid w:val="00EE2226"/>
    <w:rsid w:val="00EF4258"/>
    <w:rsid w:val="00EF73B3"/>
    <w:rsid w:val="00F12B93"/>
    <w:rsid w:val="00F3485E"/>
    <w:rsid w:val="00F42862"/>
    <w:rsid w:val="00F42AF6"/>
    <w:rsid w:val="00F546FF"/>
    <w:rsid w:val="00F76146"/>
    <w:rsid w:val="00F77121"/>
    <w:rsid w:val="00F93373"/>
    <w:rsid w:val="00F93CDA"/>
    <w:rsid w:val="00FC654B"/>
    <w:rsid w:val="00FD14CF"/>
    <w:rsid w:val="00FE39EB"/>
    <w:rsid w:val="00FE55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3C6E3"/>
  <w15:docId w15:val="{0DC5CC4E-937E-41C5-A0C5-D2222B8B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B80A39"/>
    <w:pPr>
      <w:keepNext/>
      <w:spacing w:after="0" w:line="360" w:lineRule="auto"/>
      <w:jc w:val="center"/>
      <w:outlineLvl w:val="4"/>
    </w:pPr>
    <w:rPr>
      <w:rFonts w:ascii="Tahoma" w:eastAsia="Times New Roman" w:hAnsi="Tahoma" w:cs="Tahom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 Cover Page,igunore"/>
    <w:basedOn w:val="Normal"/>
    <w:link w:val="ListParagraphChar"/>
    <w:uiPriority w:val="34"/>
    <w:qFormat/>
    <w:rsid w:val="00444AF1"/>
    <w:pPr>
      <w:spacing w:after="0" w:line="240" w:lineRule="auto"/>
      <w:ind w:left="720"/>
      <w:contextualSpacing/>
    </w:pPr>
    <w:rPr>
      <w:rFonts w:ascii="Times New Roman" w:eastAsia="Times New Roman" w:hAnsi="Times New Roman" w:cs="Times New Roman"/>
      <w:sz w:val="24"/>
      <w:szCs w:val="24"/>
      <w:lang w:val="en-GB"/>
    </w:rPr>
  </w:style>
  <w:style w:type="paragraph" w:styleId="NoSpacing">
    <w:name w:val="No Spacing"/>
    <w:uiPriority w:val="1"/>
    <w:qFormat/>
    <w:rsid w:val="00444AF1"/>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444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AF1"/>
  </w:style>
  <w:style w:type="paragraph" w:styleId="Footer">
    <w:name w:val="footer"/>
    <w:basedOn w:val="Normal"/>
    <w:link w:val="FooterChar"/>
    <w:uiPriority w:val="99"/>
    <w:unhideWhenUsed/>
    <w:rsid w:val="00444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AF1"/>
  </w:style>
  <w:style w:type="paragraph" w:styleId="BalloonText">
    <w:name w:val="Balloon Text"/>
    <w:basedOn w:val="Normal"/>
    <w:link w:val="BalloonTextChar"/>
    <w:uiPriority w:val="99"/>
    <w:semiHidden/>
    <w:unhideWhenUsed/>
    <w:rsid w:val="00444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AF1"/>
    <w:rPr>
      <w:rFonts w:ascii="Tahoma" w:hAnsi="Tahoma" w:cs="Tahoma"/>
      <w:sz w:val="16"/>
      <w:szCs w:val="16"/>
    </w:rPr>
  </w:style>
  <w:style w:type="character" w:customStyle="1" w:styleId="Heading5Char">
    <w:name w:val="Heading 5 Char"/>
    <w:basedOn w:val="DefaultParagraphFont"/>
    <w:link w:val="Heading5"/>
    <w:rsid w:val="00B80A39"/>
    <w:rPr>
      <w:rFonts w:ascii="Tahoma" w:eastAsia="Times New Roman" w:hAnsi="Tahoma" w:cs="Tahoma"/>
      <w:b/>
      <w:bCs/>
      <w:sz w:val="24"/>
      <w:szCs w:val="24"/>
      <w:lang w:val="en-US"/>
    </w:rPr>
  </w:style>
  <w:style w:type="paragraph" w:styleId="NormalWeb">
    <w:name w:val="Normal (Web)"/>
    <w:basedOn w:val="Normal"/>
    <w:uiPriority w:val="99"/>
    <w:unhideWhenUsed/>
    <w:rsid w:val="00B80A3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AE2704"/>
  </w:style>
  <w:style w:type="character" w:styleId="Hyperlink">
    <w:name w:val="Hyperlink"/>
    <w:basedOn w:val="DefaultParagraphFont"/>
    <w:uiPriority w:val="99"/>
    <w:unhideWhenUsed/>
    <w:rsid w:val="00AE2704"/>
    <w:rPr>
      <w:color w:val="0000FF"/>
      <w:u w:val="single"/>
    </w:rPr>
  </w:style>
  <w:style w:type="character" w:styleId="Strong">
    <w:name w:val="Strong"/>
    <w:basedOn w:val="DefaultParagraphFont"/>
    <w:uiPriority w:val="22"/>
    <w:qFormat/>
    <w:rsid w:val="004452DD"/>
    <w:rPr>
      <w:b/>
      <w:bCs/>
    </w:rPr>
  </w:style>
  <w:style w:type="character" w:styleId="CommentReference">
    <w:name w:val="annotation reference"/>
    <w:basedOn w:val="DefaultParagraphFont"/>
    <w:uiPriority w:val="99"/>
    <w:semiHidden/>
    <w:unhideWhenUsed/>
    <w:rsid w:val="00F12B93"/>
    <w:rPr>
      <w:sz w:val="16"/>
      <w:szCs w:val="16"/>
    </w:rPr>
  </w:style>
  <w:style w:type="paragraph" w:styleId="CommentText">
    <w:name w:val="annotation text"/>
    <w:basedOn w:val="Normal"/>
    <w:link w:val="CommentTextChar"/>
    <w:unhideWhenUsed/>
    <w:rsid w:val="00F12B93"/>
    <w:pPr>
      <w:spacing w:line="240" w:lineRule="auto"/>
    </w:pPr>
    <w:rPr>
      <w:sz w:val="20"/>
      <w:szCs w:val="20"/>
    </w:rPr>
  </w:style>
  <w:style w:type="character" w:customStyle="1" w:styleId="CommentTextChar">
    <w:name w:val="Comment Text Char"/>
    <w:basedOn w:val="DefaultParagraphFont"/>
    <w:link w:val="CommentText"/>
    <w:rsid w:val="00F12B93"/>
    <w:rPr>
      <w:sz w:val="20"/>
      <w:szCs w:val="20"/>
    </w:rPr>
  </w:style>
  <w:style w:type="paragraph" w:styleId="CommentSubject">
    <w:name w:val="annotation subject"/>
    <w:basedOn w:val="CommentText"/>
    <w:next w:val="CommentText"/>
    <w:link w:val="CommentSubjectChar"/>
    <w:uiPriority w:val="99"/>
    <w:semiHidden/>
    <w:unhideWhenUsed/>
    <w:rsid w:val="00F12B93"/>
    <w:rPr>
      <w:b/>
      <w:bCs/>
    </w:rPr>
  </w:style>
  <w:style w:type="character" w:customStyle="1" w:styleId="CommentSubjectChar">
    <w:name w:val="Comment Subject Char"/>
    <w:basedOn w:val="CommentTextChar"/>
    <w:link w:val="CommentSubject"/>
    <w:uiPriority w:val="99"/>
    <w:semiHidden/>
    <w:rsid w:val="00F12B93"/>
    <w:rPr>
      <w:b/>
      <w:bCs/>
      <w:sz w:val="20"/>
      <w:szCs w:val="20"/>
    </w:rPr>
  </w:style>
  <w:style w:type="paragraph" w:customStyle="1" w:styleId="Default">
    <w:name w:val="Default"/>
    <w:rsid w:val="006B1FA2"/>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Subtitle Cover Page Char,igunore Char"/>
    <w:link w:val="ListParagraph"/>
    <w:uiPriority w:val="34"/>
    <w:locked/>
    <w:rsid w:val="003D791D"/>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CB01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5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in.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orthsidepartnership.ie/work-with-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in.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sidepartnership.ie/work-with-u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F5DFD3F9BB51418ECC755B7EC0E7DC" ma:contentTypeVersion="10" ma:contentTypeDescription="Create a new document." ma:contentTypeScope="" ma:versionID="686d9ff1033950748c369599067e31ee">
  <xsd:schema xmlns:xsd="http://www.w3.org/2001/XMLSchema" xmlns:xs="http://www.w3.org/2001/XMLSchema" xmlns:p="http://schemas.microsoft.com/office/2006/metadata/properties" xmlns:ns3="ff895fb5-a7c8-4c39-84b2-971588d9d4dd" targetNamespace="http://schemas.microsoft.com/office/2006/metadata/properties" ma:root="true" ma:fieldsID="b9e0327a7fd9ae44f11a90f99576f01b" ns3:_="">
    <xsd:import namespace="ff895fb5-a7c8-4c39-84b2-971588d9d4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5fb5-a7c8-4c39-84b2-971588d9d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CDCBB-8BA1-4710-9283-B840BC1C6FE2}">
  <ds:schemaRefs>
    <ds:schemaRef ds:uri="http://schemas.openxmlformats.org/officeDocument/2006/bibliography"/>
  </ds:schemaRefs>
</ds:datastoreItem>
</file>

<file path=customXml/itemProps2.xml><?xml version="1.0" encoding="utf-8"?>
<ds:datastoreItem xmlns:ds="http://schemas.openxmlformats.org/officeDocument/2006/customXml" ds:itemID="{6CDD6D55-133D-4BED-9459-EE9621483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5fb5-a7c8-4c39-84b2-971588d9d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0D5FF-5062-4D9F-A1FC-128CD0B7115C}">
  <ds:schemaRefs>
    <ds:schemaRef ds:uri="http://schemas.microsoft.com/sharepoint/v3/contenttype/forms"/>
  </ds:schemaRefs>
</ds:datastoreItem>
</file>

<file path=customXml/itemProps4.xml><?xml version="1.0" encoding="utf-8"?>
<ds:datastoreItem xmlns:ds="http://schemas.openxmlformats.org/officeDocument/2006/customXml" ds:itemID="{D8AF5CE4-464F-47C6-B943-97945626CE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Rogers</dc:creator>
  <cp:keywords/>
  <dc:description/>
  <cp:lastModifiedBy>Niamh Byrne</cp:lastModifiedBy>
  <cp:revision>3</cp:revision>
  <cp:lastPrinted>2021-04-13T08:09:00Z</cp:lastPrinted>
  <dcterms:created xsi:type="dcterms:W3CDTF">2021-04-13T08:09:00Z</dcterms:created>
  <dcterms:modified xsi:type="dcterms:W3CDTF">2021-04-13T08:09:00Z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0x01010038F5DFD3F9BB51418ECC755B7EC0E7DC</vt:lpwstr>
  </property>
</Properties>
</file>